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F33" w:rsidRPr="00431E5B" w:rsidRDefault="00792F33" w:rsidP="00792F33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431E5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="00E61FA5">
        <w:rPr>
          <w:sz w:val="28"/>
          <w:szCs w:val="28"/>
        </w:rPr>
        <w:t>8</w:t>
      </w:r>
    </w:p>
    <w:p w:rsidR="00792F33" w:rsidRPr="00431E5B" w:rsidRDefault="00792F33" w:rsidP="00792F33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431E5B">
        <w:rPr>
          <w:sz w:val="28"/>
          <w:szCs w:val="28"/>
        </w:rPr>
        <w:t>к муниципальной программе</w:t>
      </w:r>
    </w:p>
    <w:p w:rsidR="00792F33" w:rsidRPr="00431E5B" w:rsidRDefault="00792F33" w:rsidP="00792F33">
      <w:pPr>
        <w:pStyle w:val="ConsPlusNormal"/>
        <w:widowControl/>
        <w:ind w:left="5103" w:firstLine="0"/>
        <w:rPr>
          <w:rFonts w:ascii="Times New Roman" w:hAnsi="Times New Roman"/>
          <w:bCs/>
          <w:sz w:val="28"/>
          <w:szCs w:val="28"/>
        </w:rPr>
      </w:pPr>
      <w:r w:rsidRPr="00431E5B">
        <w:rPr>
          <w:rFonts w:ascii="Times New Roman" w:hAnsi="Times New Roman"/>
          <w:bCs/>
          <w:sz w:val="28"/>
          <w:szCs w:val="28"/>
        </w:rPr>
        <w:t>«Развитие системы образования Грачёвского района»</w:t>
      </w:r>
    </w:p>
    <w:p w:rsidR="003C6119" w:rsidRDefault="003C6119" w:rsidP="003C6119">
      <w:pPr>
        <w:pStyle w:val="ConsPlusTitle"/>
        <w:jc w:val="center"/>
        <w:rPr>
          <w:sz w:val="28"/>
          <w:szCs w:val="28"/>
        </w:rPr>
      </w:pPr>
    </w:p>
    <w:p w:rsidR="00EA39B2" w:rsidRDefault="00EA39B2" w:rsidP="003C6119">
      <w:pPr>
        <w:pStyle w:val="ConsPlusTitle"/>
        <w:jc w:val="center"/>
        <w:rPr>
          <w:sz w:val="28"/>
          <w:szCs w:val="28"/>
        </w:rPr>
      </w:pPr>
    </w:p>
    <w:p w:rsidR="003C6119" w:rsidRDefault="003C6119" w:rsidP="003C6119">
      <w:pPr>
        <w:pStyle w:val="ConsPlusTitle"/>
        <w:jc w:val="center"/>
        <w:rPr>
          <w:sz w:val="28"/>
          <w:szCs w:val="28"/>
        </w:rPr>
      </w:pPr>
    </w:p>
    <w:p w:rsidR="003C6119" w:rsidRDefault="003C6119" w:rsidP="003C6119">
      <w:pPr>
        <w:pStyle w:val="ConsPlusTitle"/>
        <w:jc w:val="center"/>
        <w:rPr>
          <w:sz w:val="28"/>
          <w:szCs w:val="28"/>
        </w:rPr>
      </w:pPr>
    </w:p>
    <w:p w:rsidR="003C6119" w:rsidRDefault="003C6119" w:rsidP="003C6119">
      <w:pPr>
        <w:pStyle w:val="ConsPlusTitle"/>
        <w:jc w:val="center"/>
        <w:rPr>
          <w:sz w:val="28"/>
          <w:szCs w:val="28"/>
        </w:rPr>
      </w:pPr>
    </w:p>
    <w:p w:rsidR="003C6119" w:rsidRDefault="003C6119" w:rsidP="003C6119">
      <w:pPr>
        <w:pStyle w:val="ConsPlusTitle"/>
        <w:jc w:val="center"/>
        <w:rPr>
          <w:sz w:val="28"/>
          <w:szCs w:val="28"/>
        </w:rPr>
      </w:pPr>
    </w:p>
    <w:p w:rsidR="003C6119" w:rsidRDefault="003C6119" w:rsidP="003C6119">
      <w:pPr>
        <w:pStyle w:val="ConsPlusTitle"/>
        <w:jc w:val="center"/>
        <w:rPr>
          <w:sz w:val="28"/>
          <w:szCs w:val="28"/>
        </w:rPr>
      </w:pPr>
    </w:p>
    <w:p w:rsidR="003C6119" w:rsidRDefault="003C6119" w:rsidP="003C6119">
      <w:pPr>
        <w:pStyle w:val="ConsPlusTitle"/>
        <w:jc w:val="center"/>
        <w:rPr>
          <w:sz w:val="28"/>
          <w:szCs w:val="28"/>
        </w:rPr>
      </w:pPr>
    </w:p>
    <w:p w:rsidR="003C6119" w:rsidRDefault="003C6119" w:rsidP="003C6119">
      <w:pPr>
        <w:pStyle w:val="ConsPlusTitle"/>
        <w:jc w:val="center"/>
        <w:rPr>
          <w:sz w:val="28"/>
          <w:szCs w:val="28"/>
        </w:rPr>
      </w:pPr>
    </w:p>
    <w:p w:rsidR="003C6119" w:rsidRDefault="003C6119" w:rsidP="003C6119">
      <w:pPr>
        <w:pStyle w:val="ConsPlusTitle"/>
        <w:jc w:val="center"/>
        <w:rPr>
          <w:sz w:val="28"/>
          <w:szCs w:val="28"/>
        </w:rPr>
      </w:pPr>
    </w:p>
    <w:p w:rsidR="003C6119" w:rsidRPr="00842C17" w:rsidRDefault="003C6119" w:rsidP="003C6119">
      <w:pPr>
        <w:pStyle w:val="ConsPlusTitle"/>
        <w:jc w:val="center"/>
        <w:rPr>
          <w:sz w:val="28"/>
          <w:szCs w:val="28"/>
        </w:rPr>
      </w:pPr>
      <w:r w:rsidRPr="00842C17">
        <w:rPr>
          <w:sz w:val="28"/>
          <w:szCs w:val="28"/>
        </w:rPr>
        <w:t>Подпрограмма</w:t>
      </w:r>
    </w:p>
    <w:p w:rsidR="003C6119" w:rsidRPr="00842C17" w:rsidRDefault="003C6119" w:rsidP="00E17F02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  <w:r w:rsidRPr="00842C17">
        <w:rPr>
          <w:rFonts w:ascii="Times New Roman" w:hAnsi="Times New Roman"/>
          <w:b/>
          <w:sz w:val="28"/>
          <w:szCs w:val="28"/>
        </w:rPr>
        <w:t>«</w:t>
      </w:r>
      <w:r w:rsidRPr="00842C17">
        <w:rPr>
          <w:rFonts w:ascii="Times New Roman" w:hAnsi="Times New Roman"/>
          <w:b/>
          <w:bCs/>
          <w:sz w:val="28"/>
          <w:szCs w:val="28"/>
        </w:rPr>
        <w:t>Совершенствование организации питания в о</w:t>
      </w:r>
      <w:r w:rsidR="00E17F02">
        <w:rPr>
          <w:rFonts w:ascii="Times New Roman" w:hAnsi="Times New Roman"/>
          <w:b/>
          <w:bCs/>
          <w:sz w:val="28"/>
          <w:szCs w:val="28"/>
        </w:rPr>
        <w:t xml:space="preserve">бразовательных организациях </w:t>
      </w:r>
      <w:r w:rsidRPr="00842C17">
        <w:rPr>
          <w:rFonts w:ascii="Times New Roman" w:hAnsi="Times New Roman"/>
          <w:b/>
          <w:bCs/>
          <w:sz w:val="28"/>
          <w:szCs w:val="28"/>
        </w:rPr>
        <w:t xml:space="preserve">Грачевского района» </w:t>
      </w:r>
    </w:p>
    <w:p w:rsidR="003C6119" w:rsidRPr="0006637E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3C6119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3C6119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3C6119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3C6119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3C6119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3C6119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3C6119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3C6119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3C6119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AA79D5" w:rsidRDefault="00AA79D5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Cs/>
          <w:sz w:val="28"/>
          <w:szCs w:val="28"/>
        </w:rPr>
      </w:pPr>
    </w:p>
    <w:p w:rsidR="00792F33" w:rsidRDefault="00792F33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2F33" w:rsidRDefault="00792F33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2F33" w:rsidRDefault="00792F33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2F33" w:rsidRDefault="00792F33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2F33" w:rsidRDefault="00792F33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6119" w:rsidRPr="00792F33" w:rsidRDefault="003C6119" w:rsidP="00792F33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  <w:r w:rsidRPr="000276BB">
        <w:rPr>
          <w:rFonts w:ascii="Times New Roman" w:hAnsi="Times New Roman"/>
          <w:b/>
          <w:bCs/>
          <w:sz w:val="28"/>
          <w:szCs w:val="28"/>
        </w:rPr>
        <w:lastRenderedPageBreak/>
        <w:t>П</w:t>
      </w:r>
      <w:r w:rsidR="00792F33">
        <w:rPr>
          <w:rFonts w:ascii="Times New Roman" w:hAnsi="Times New Roman"/>
          <w:b/>
          <w:bCs/>
          <w:sz w:val="28"/>
          <w:szCs w:val="28"/>
        </w:rPr>
        <w:t xml:space="preserve">аспорт </w:t>
      </w:r>
      <w:r w:rsidRPr="00792F33">
        <w:rPr>
          <w:rFonts w:ascii="Times New Roman" w:hAnsi="Times New Roman"/>
          <w:b/>
          <w:sz w:val="28"/>
          <w:szCs w:val="28"/>
        </w:rPr>
        <w:t>подпрограммы «Совершенствование организации питания</w:t>
      </w:r>
    </w:p>
    <w:p w:rsidR="003C6119" w:rsidRPr="00792F33" w:rsidRDefault="003C6119" w:rsidP="003C6119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  <w:r w:rsidRPr="00792F33">
        <w:rPr>
          <w:rFonts w:ascii="Times New Roman" w:hAnsi="Times New Roman"/>
          <w:b/>
          <w:bCs/>
          <w:sz w:val="28"/>
          <w:szCs w:val="28"/>
        </w:rPr>
        <w:t>в образовательных организациях Грачевского района»</w:t>
      </w:r>
    </w:p>
    <w:tbl>
      <w:tblPr>
        <w:tblW w:w="10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794"/>
        <w:gridCol w:w="6396"/>
      </w:tblGrid>
      <w:tr w:rsidR="003C6119" w:rsidRPr="00E22874" w:rsidTr="002E3D97">
        <w:trPr>
          <w:trHeight w:val="741"/>
          <w:jc w:val="center"/>
        </w:trPr>
        <w:tc>
          <w:tcPr>
            <w:tcW w:w="3794" w:type="dxa"/>
            <w:vAlign w:val="center"/>
          </w:tcPr>
          <w:p w:rsidR="003C6119" w:rsidRPr="002E3D97" w:rsidRDefault="003C6119" w:rsidP="002E3D97">
            <w:pPr>
              <w:jc w:val="center"/>
              <w:rPr>
                <w:i/>
                <w:sz w:val="28"/>
                <w:szCs w:val="28"/>
              </w:rPr>
            </w:pPr>
            <w:r w:rsidRPr="002E3D97">
              <w:rPr>
                <w:i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396" w:type="dxa"/>
            <w:vAlign w:val="center"/>
          </w:tcPr>
          <w:p w:rsidR="003C6119" w:rsidRPr="002E3D97" w:rsidRDefault="003C6119" w:rsidP="002E3D97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E3D97">
              <w:rPr>
                <w:rFonts w:ascii="Times New Roman" w:hAnsi="Times New Roman"/>
                <w:bCs/>
                <w:i/>
                <w:sz w:val="28"/>
                <w:szCs w:val="28"/>
              </w:rPr>
              <w:t>Отдел образования администрации Грачёвского района</w:t>
            </w:r>
          </w:p>
        </w:tc>
      </w:tr>
      <w:tr w:rsidR="003C6119" w:rsidTr="002E3D97">
        <w:trPr>
          <w:trHeight w:val="216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19" w:rsidRPr="00362EE2" w:rsidRDefault="003C6119" w:rsidP="002E3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19" w:rsidRPr="002E3D97" w:rsidRDefault="002E3D97" w:rsidP="002E3D97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E3D97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="00D02042" w:rsidRPr="002E3D97">
              <w:rPr>
                <w:rFonts w:ascii="Times New Roman" w:hAnsi="Times New Roman"/>
                <w:bCs/>
                <w:sz w:val="28"/>
                <w:szCs w:val="28"/>
              </w:rPr>
              <w:t>тсутствуют</w:t>
            </w:r>
          </w:p>
        </w:tc>
      </w:tr>
      <w:tr w:rsidR="003C6119" w:rsidRPr="008D68DF" w:rsidTr="002E3D97">
        <w:trPr>
          <w:trHeight w:val="731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19" w:rsidRDefault="003C6119" w:rsidP="002E3D97">
            <w:pPr>
              <w:rPr>
                <w:sz w:val="28"/>
                <w:szCs w:val="28"/>
              </w:rPr>
            </w:pPr>
            <w:r w:rsidRPr="00362EE2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 под</w:t>
            </w:r>
            <w:r w:rsidRPr="00BD045B">
              <w:rPr>
                <w:sz w:val="28"/>
                <w:szCs w:val="28"/>
              </w:rPr>
              <w:t>программы</w:t>
            </w: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19" w:rsidRPr="002E3D97" w:rsidRDefault="00AD7A8A" w:rsidP="002E3D97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E3D97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 w:rsidR="003C6119" w:rsidRPr="002E3D97">
              <w:rPr>
                <w:rFonts w:ascii="Times New Roman" w:hAnsi="Times New Roman"/>
                <w:bCs/>
                <w:sz w:val="28"/>
                <w:szCs w:val="28"/>
              </w:rPr>
              <w:t xml:space="preserve">охранение и укрепление здоровья </w:t>
            </w:r>
            <w:r w:rsidR="00AA79D5" w:rsidRPr="002E3D97">
              <w:rPr>
                <w:rFonts w:ascii="Times New Roman" w:hAnsi="Times New Roman"/>
                <w:bCs/>
                <w:sz w:val="28"/>
                <w:szCs w:val="28"/>
              </w:rPr>
              <w:t>об</w:t>
            </w:r>
            <w:r w:rsidR="003C6119" w:rsidRPr="002E3D97">
              <w:rPr>
                <w:rFonts w:ascii="Times New Roman" w:hAnsi="Times New Roman"/>
                <w:bCs/>
                <w:sz w:val="28"/>
                <w:szCs w:val="28"/>
              </w:rPr>
              <w:t>уча</w:t>
            </w:r>
            <w:r w:rsidR="00AA79D5" w:rsidRPr="002E3D97">
              <w:rPr>
                <w:rFonts w:ascii="Times New Roman" w:hAnsi="Times New Roman"/>
                <w:bCs/>
                <w:sz w:val="28"/>
                <w:szCs w:val="28"/>
              </w:rPr>
              <w:t>ю</w:t>
            </w:r>
            <w:r w:rsidR="003C6119" w:rsidRPr="002E3D97">
              <w:rPr>
                <w:rFonts w:ascii="Times New Roman" w:hAnsi="Times New Roman"/>
                <w:bCs/>
                <w:sz w:val="28"/>
                <w:szCs w:val="28"/>
              </w:rPr>
              <w:t xml:space="preserve">щихся </w:t>
            </w:r>
            <w:r w:rsidR="00AA79D5" w:rsidRPr="002E3D97">
              <w:rPr>
                <w:rFonts w:ascii="Times New Roman" w:hAnsi="Times New Roman"/>
                <w:bCs/>
                <w:sz w:val="28"/>
                <w:szCs w:val="28"/>
              </w:rPr>
              <w:t>обще</w:t>
            </w:r>
            <w:r w:rsidR="003C6119" w:rsidRPr="002E3D97">
              <w:rPr>
                <w:rFonts w:ascii="Times New Roman" w:hAnsi="Times New Roman"/>
                <w:bCs/>
                <w:sz w:val="28"/>
                <w:szCs w:val="28"/>
              </w:rPr>
              <w:t>образовательных орг</w:t>
            </w:r>
            <w:r w:rsidR="00AA79D5" w:rsidRPr="002E3D97">
              <w:rPr>
                <w:rFonts w:ascii="Times New Roman" w:hAnsi="Times New Roman"/>
                <w:bCs/>
                <w:sz w:val="28"/>
                <w:szCs w:val="28"/>
              </w:rPr>
              <w:t xml:space="preserve">анизаций посредством обеспечения их горячим питанием, улучшения </w:t>
            </w:r>
            <w:r w:rsidR="003C6119" w:rsidRPr="002E3D97">
              <w:rPr>
                <w:rFonts w:ascii="Times New Roman" w:hAnsi="Times New Roman"/>
                <w:bCs/>
                <w:sz w:val="28"/>
                <w:szCs w:val="28"/>
              </w:rPr>
              <w:t>рациона питания</w:t>
            </w:r>
            <w:r w:rsidR="002E3D97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3C6119" w:rsidRPr="00ED16B5" w:rsidTr="002E3D97">
        <w:trPr>
          <w:trHeight w:val="556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19" w:rsidRPr="00CB38EE" w:rsidRDefault="003C6119" w:rsidP="002E3D97">
            <w:pPr>
              <w:rPr>
                <w:sz w:val="28"/>
                <w:szCs w:val="28"/>
              </w:rPr>
            </w:pPr>
            <w:r w:rsidRPr="00CB38EE">
              <w:rPr>
                <w:sz w:val="28"/>
                <w:szCs w:val="28"/>
              </w:rPr>
              <w:t>Задачи подпрограммы</w:t>
            </w:r>
          </w:p>
          <w:p w:rsidR="003C6119" w:rsidRPr="003C6119" w:rsidRDefault="003C6119" w:rsidP="002E3D97">
            <w:pPr>
              <w:rPr>
                <w:sz w:val="28"/>
                <w:szCs w:val="28"/>
              </w:rPr>
            </w:pP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D97" w:rsidRPr="002E3D97" w:rsidRDefault="00E94B0D" w:rsidP="002E3D97">
            <w:pPr>
              <w:pStyle w:val="3"/>
              <w:tabs>
                <w:tab w:val="left" w:pos="0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E3D97">
              <w:rPr>
                <w:rFonts w:ascii="Times New Roman" w:hAnsi="Times New Roman"/>
                <w:bCs/>
                <w:sz w:val="28"/>
                <w:szCs w:val="28"/>
              </w:rPr>
              <w:t>Улучшение качества питания, обеспеченность его безопасности, сбалансированности</w:t>
            </w:r>
            <w:r w:rsidR="002E3D97" w:rsidRPr="002E3D97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3C6119" w:rsidRPr="002E3D97" w:rsidRDefault="003C6119" w:rsidP="002E3D97">
            <w:pPr>
              <w:pStyle w:val="3"/>
              <w:tabs>
                <w:tab w:val="left" w:pos="0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E3D97">
              <w:rPr>
                <w:rFonts w:ascii="Times New Roman" w:hAnsi="Times New Roman"/>
                <w:bCs/>
                <w:sz w:val="28"/>
                <w:szCs w:val="28"/>
              </w:rPr>
              <w:t xml:space="preserve">Улучшение </w:t>
            </w:r>
            <w:r w:rsidR="00AA79D5" w:rsidRPr="002E3D97">
              <w:rPr>
                <w:rFonts w:ascii="Times New Roman" w:hAnsi="Times New Roman"/>
                <w:bCs/>
                <w:sz w:val="28"/>
                <w:szCs w:val="28"/>
              </w:rPr>
              <w:t xml:space="preserve">оснащения </w:t>
            </w:r>
            <w:r w:rsidRPr="002E3D97">
              <w:rPr>
                <w:rFonts w:ascii="Times New Roman" w:hAnsi="Times New Roman"/>
                <w:bCs/>
                <w:sz w:val="28"/>
                <w:szCs w:val="28"/>
              </w:rPr>
              <w:t>материал</w:t>
            </w:r>
            <w:r w:rsidR="00E94B0D" w:rsidRPr="002E3D97">
              <w:rPr>
                <w:rFonts w:ascii="Times New Roman" w:hAnsi="Times New Roman"/>
                <w:bCs/>
                <w:sz w:val="28"/>
                <w:szCs w:val="28"/>
              </w:rPr>
              <w:t>ьно-технической базы столовых</w:t>
            </w:r>
            <w:r w:rsidR="002E3D97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713101" w:rsidRPr="00E818FF" w:rsidTr="002E3D97">
        <w:trPr>
          <w:trHeight w:val="741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01" w:rsidRDefault="00713101" w:rsidP="002E3D97">
            <w:pPr>
              <w:rPr>
                <w:sz w:val="28"/>
                <w:szCs w:val="28"/>
              </w:rPr>
            </w:pPr>
            <w:r w:rsidRPr="009A44C6">
              <w:rPr>
                <w:sz w:val="28"/>
                <w:szCs w:val="28"/>
              </w:rPr>
              <w:t xml:space="preserve">Приоритетные проекты (программы), </w:t>
            </w:r>
            <w:r w:rsidR="00956E18">
              <w:rPr>
                <w:sz w:val="28"/>
                <w:szCs w:val="28"/>
              </w:rPr>
              <w:t xml:space="preserve">региональные (муниципальные) проекты, </w:t>
            </w:r>
            <w:r w:rsidRPr="009A44C6">
              <w:rPr>
                <w:sz w:val="28"/>
                <w:szCs w:val="28"/>
              </w:rPr>
              <w:t>реализуемые в рамках подпрограммы</w:t>
            </w: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01" w:rsidRPr="002E3D97" w:rsidRDefault="002E3D97" w:rsidP="002E3D9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2E3D97">
              <w:rPr>
                <w:rFonts w:eastAsia="Calibri"/>
                <w:sz w:val="28"/>
                <w:szCs w:val="28"/>
              </w:rPr>
              <w:t>О</w:t>
            </w:r>
            <w:r w:rsidR="001F40EF" w:rsidRPr="002E3D97">
              <w:rPr>
                <w:rFonts w:eastAsia="Calibri"/>
                <w:sz w:val="28"/>
                <w:szCs w:val="28"/>
              </w:rPr>
              <w:t>тсутствуют</w:t>
            </w:r>
          </w:p>
        </w:tc>
      </w:tr>
      <w:tr w:rsidR="003C6119" w:rsidRPr="00E818FF" w:rsidTr="002E3D97">
        <w:trPr>
          <w:trHeight w:val="741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19" w:rsidRPr="00362EE2" w:rsidRDefault="00713101" w:rsidP="002E3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 (</w:t>
            </w:r>
            <w:r w:rsidR="003C6119" w:rsidRPr="00362EE2">
              <w:rPr>
                <w:sz w:val="28"/>
                <w:szCs w:val="28"/>
              </w:rPr>
              <w:t>индикаторы</w:t>
            </w:r>
            <w:r>
              <w:rPr>
                <w:sz w:val="28"/>
                <w:szCs w:val="28"/>
              </w:rPr>
              <w:t>)</w:t>
            </w:r>
            <w:r w:rsidR="003C6119">
              <w:rPr>
                <w:sz w:val="28"/>
                <w:szCs w:val="28"/>
              </w:rPr>
              <w:t xml:space="preserve">  под</w:t>
            </w:r>
            <w:r w:rsidR="003C6119" w:rsidRPr="00BD045B">
              <w:rPr>
                <w:sz w:val="28"/>
                <w:szCs w:val="28"/>
              </w:rPr>
              <w:t>программы</w:t>
            </w:r>
          </w:p>
          <w:p w:rsidR="003C6119" w:rsidRPr="00362EE2" w:rsidRDefault="003C6119" w:rsidP="002E3D97">
            <w:pPr>
              <w:rPr>
                <w:sz w:val="28"/>
                <w:szCs w:val="28"/>
              </w:rPr>
            </w:pP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F23" w:rsidRDefault="00013F23" w:rsidP="00013F23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51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 xml:space="preserve">- </w:t>
            </w:r>
            <w:r w:rsidRPr="008C6D99">
              <w:rPr>
                <w:rFonts w:ascii="Times New Roman" w:hAnsi="Times New Roman"/>
                <w:sz w:val="28"/>
                <w:szCs w:val="20"/>
              </w:rPr>
              <w:t>Доля охвата учащихся 1-11 классов, посещающих образовательные учреждения, двухразовым горячим питанием на платной основе, от общего к</w:t>
            </w:r>
            <w:r>
              <w:rPr>
                <w:rFonts w:ascii="Times New Roman" w:hAnsi="Times New Roman"/>
                <w:sz w:val="28"/>
                <w:szCs w:val="20"/>
              </w:rPr>
              <w:t>оличества обучающихся.</w:t>
            </w:r>
          </w:p>
          <w:p w:rsidR="00013F23" w:rsidRDefault="00013F23" w:rsidP="00013F23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51"/>
              <w:jc w:val="both"/>
              <w:rPr>
                <w:rFonts w:ascii="Times New Roman" w:hAnsi="Times New Roman"/>
                <w:sz w:val="28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0"/>
              </w:rPr>
              <w:t>- 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Грачевского района.</w:t>
            </w:r>
            <w:proofErr w:type="gramEnd"/>
          </w:p>
          <w:p w:rsidR="00013F23" w:rsidRDefault="00013F23" w:rsidP="00013F23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51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- Охват горячим питанием обучающихся 5-11 классов общеобразовательных организаций.</w:t>
            </w:r>
          </w:p>
          <w:p w:rsidR="00013F23" w:rsidRDefault="00013F23" w:rsidP="00013F23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- Охват бесплатным питанием детей с ограниченными возможностями здоровья.</w:t>
            </w:r>
          </w:p>
          <w:p w:rsidR="00792F33" w:rsidRPr="00013F23" w:rsidRDefault="00792F33" w:rsidP="00792F33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13F23">
              <w:rPr>
                <w:rFonts w:ascii="Times New Roman" w:hAnsi="Times New Roman"/>
                <w:bCs/>
                <w:sz w:val="28"/>
                <w:szCs w:val="28"/>
              </w:rPr>
              <w:t>- Доля общеобразовательных организаций, обеспечивающих питание обучающихся 5-11 классов во время обучения.</w:t>
            </w:r>
          </w:p>
          <w:p w:rsidR="00792F33" w:rsidRPr="00013F23" w:rsidRDefault="00792F33" w:rsidP="00792F33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13F23">
              <w:rPr>
                <w:rFonts w:ascii="Times New Roman" w:hAnsi="Times New Roman"/>
                <w:bCs/>
                <w:sz w:val="28"/>
                <w:szCs w:val="28"/>
              </w:rPr>
              <w:t>- Средняя стоимость питания на одного обучающегося в день</w:t>
            </w:r>
            <w:r w:rsidR="006C21E9">
              <w:rPr>
                <w:rFonts w:ascii="Times New Roman" w:hAnsi="Times New Roman"/>
                <w:bCs/>
                <w:sz w:val="28"/>
                <w:szCs w:val="28"/>
              </w:rPr>
              <w:t>, не менее</w:t>
            </w:r>
            <w:r w:rsidR="00C049E3" w:rsidRPr="00013F23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3B442F" w:rsidRPr="00013F23" w:rsidRDefault="003B442F" w:rsidP="00792F33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13F23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Pr="00013F23">
              <w:rPr>
                <w:rFonts w:ascii="Times New Roman" w:hAnsi="Times New Roman"/>
                <w:sz w:val="28"/>
                <w:szCs w:val="28"/>
              </w:rPr>
              <w:t xml:space="preserve">Доля обучающихся с ОВЗ, осваивающих программы начального общего, основного общего, среднего общего образования в общеобразовательных организациях Грачевского района, и получающих бесплатное двухразовое горячее питание от общего числа заявлений, </w:t>
            </w:r>
            <w:r w:rsidRPr="00013F23">
              <w:rPr>
                <w:rFonts w:ascii="Times New Roman" w:hAnsi="Times New Roman"/>
                <w:sz w:val="28"/>
                <w:szCs w:val="28"/>
              </w:rPr>
              <w:lastRenderedPageBreak/>
              <w:t>поданных родителями (законными представителями), на получение их детьми с ОВЗ бесплатного двухразового горячего питания.</w:t>
            </w:r>
          </w:p>
          <w:p w:rsidR="003B442F" w:rsidRPr="002E3D97" w:rsidRDefault="003B442F" w:rsidP="00792F33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013F23">
              <w:rPr>
                <w:rFonts w:ascii="Times New Roman" w:hAnsi="Times New Roman"/>
                <w:sz w:val="28"/>
                <w:szCs w:val="28"/>
              </w:rPr>
              <w:t xml:space="preserve">- Доля обучающихся с ОВЗ, осваивающих программы начального общего, основного общего, среднего общего образования в общеобразовательных организациях Грачевского района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</w:t>
            </w:r>
            <w:proofErr w:type="spellStart"/>
            <w:r w:rsidRPr="00013F23">
              <w:rPr>
                <w:rFonts w:ascii="Times New Roman" w:hAnsi="Times New Roman"/>
                <w:sz w:val="28"/>
                <w:szCs w:val="28"/>
              </w:rPr>
              <w:t>ЕДКдП</w:t>
            </w:r>
            <w:proofErr w:type="spellEnd"/>
            <w:r w:rsidRPr="00013F23">
              <w:rPr>
                <w:rFonts w:ascii="Times New Roman" w:hAnsi="Times New Roman"/>
                <w:sz w:val="28"/>
                <w:szCs w:val="28"/>
              </w:rPr>
              <w:t xml:space="preserve">), от общего числа заявлений, подданных родителями (законными представителями), на получение </w:t>
            </w:r>
            <w:proofErr w:type="spellStart"/>
            <w:r w:rsidRPr="00013F23">
              <w:rPr>
                <w:rFonts w:ascii="Times New Roman" w:hAnsi="Times New Roman"/>
                <w:sz w:val="28"/>
                <w:szCs w:val="28"/>
              </w:rPr>
              <w:t>ЕДКдП</w:t>
            </w:r>
            <w:proofErr w:type="spellEnd"/>
            <w:r w:rsidRPr="00013F23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</w:tc>
      </w:tr>
      <w:tr w:rsidR="003C6119" w:rsidRPr="00914FA5" w:rsidTr="002E3D97">
        <w:trPr>
          <w:trHeight w:val="741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19" w:rsidRPr="00362EE2" w:rsidRDefault="00AA79D5" w:rsidP="002E3D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Сроки и этапы </w:t>
            </w:r>
            <w:r w:rsidR="003C6119">
              <w:rPr>
                <w:sz w:val="28"/>
                <w:szCs w:val="28"/>
              </w:rPr>
              <w:t>реализации под</w:t>
            </w:r>
            <w:r w:rsidR="003C6119" w:rsidRPr="00BD045B">
              <w:rPr>
                <w:sz w:val="28"/>
                <w:szCs w:val="28"/>
              </w:rPr>
              <w:t>программы</w:t>
            </w: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19" w:rsidRPr="002E3D97" w:rsidRDefault="003C6119" w:rsidP="00792F33">
            <w:pPr>
              <w:pStyle w:val="3"/>
              <w:tabs>
                <w:tab w:val="left" w:pos="560"/>
                <w:tab w:val="left" w:pos="1276"/>
                <w:tab w:val="center" w:pos="4677"/>
              </w:tabs>
              <w:spacing w:after="0" w:line="240" w:lineRule="auto"/>
              <w:ind w:left="34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E3D97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 w:rsidR="00A14600" w:rsidRPr="002E3D97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Pr="002E3D97">
              <w:rPr>
                <w:rFonts w:ascii="Times New Roman" w:hAnsi="Times New Roman"/>
                <w:bCs/>
                <w:sz w:val="28"/>
                <w:szCs w:val="28"/>
              </w:rPr>
              <w:t>-202</w:t>
            </w:r>
            <w:r w:rsidR="00A14600" w:rsidRPr="002E3D97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Pr="002E3D97">
              <w:rPr>
                <w:rFonts w:ascii="Times New Roman" w:hAnsi="Times New Roman"/>
                <w:bCs/>
                <w:sz w:val="28"/>
                <w:szCs w:val="28"/>
              </w:rPr>
              <w:t xml:space="preserve"> годы</w:t>
            </w:r>
          </w:p>
        </w:tc>
      </w:tr>
      <w:tr w:rsidR="003C6119" w:rsidTr="002E3D97">
        <w:trPr>
          <w:trHeight w:val="741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119" w:rsidRPr="00EA39B2" w:rsidRDefault="003C6119" w:rsidP="002E3D97">
            <w:pPr>
              <w:rPr>
                <w:sz w:val="28"/>
                <w:szCs w:val="28"/>
              </w:rPr>
            </w:pPr>
            <w:r w:rsidRPr="00EA39B2"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0EF" w:rsidRPr="00EA39B2" w:rsidRDefault="001F40EF" w:rsidP="002E3D97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39B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Общий объем бюджетных ассигнований на реализацию подпрограммы составляет </w:t>
            </w:r>
            <w:r w:rsidR="0053413E">
              <w:rPr>
                <w:rFonts w:ascii="Times New Roman" w:hAnsi="Times New Roman"/>
                <w:bCs/>
                <w:sz w:val="28"/>
                <w:szCs w:val="28"/>
              </w:rPr>
              <w:t>36215,2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рублей, в том числе по годам:</w:t>
            </w:r>
          </w:p>
          <w:p w:rsidR="00CA1318" w:rsidRPr="00EA39B2" w:rsidRDefault="00CA1318" w:rsidP="002E3D97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2019 год </w:t>
            </w:r>
            <w:r w:rsidR="00792F33" w:rsidRPr="00EA39B2">
              <w:rPr>
                <w:rFonts w:ascii="Times New Roman" w:hAnsi="Times New Roman"/>
                <w:bCs/>
                <w:sz w:val="28"/>
                <w:szCs w:val="28"/>
              </w:rPr>
              <w:t>–2668,2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рублей;</w:t>
            </w:r>
          </w:p>
          <w:p w:rsidR="00CA1318" w:rsidRPr="00EA39B2" w:rsidRDefault="00CA1318" w:rsidP="002E3D97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2020 год </w:t>
            </w:r>
            <w:r w:rsidR="00792F33" w:rsidRPr="00EA39B2">
              <w:rPr>
                <w:rFonts w:ascii="Times New Roman" w:hAnsi="Times New Roman"/>
                <w:bCs/>
                <w:sz w:val="28"/>
                <w:szCs w:val="28"/>
              </w:rPr>
              <w:t>–4504,5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рублей;</w:t>
            </w:r>
          </w:p>
          <w:p w:rsidR="001F40EF" w:rsidRPr="00EA39B2" w:rsidRDefault="001F40EF" w:rsidP="002E3D97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CA1318" w:rsidRPr="00EA39B2">
              <w:rPr>
                <w:rFonts w:ascii="Times New Roman" w:hAnsi="Times New Roman"/>
                <w:bCs/>
                <w:sz w:val="28"/>
                <w:szCs w:val="28"/>
              </w:rPr>
              <w:t>21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год</w:t>
            </w:r>
            <w:r w:rsidR="00792F33"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– 7759,7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рублей;</w:t>
            </w:r>
          </w:p>
          <w:p w:rsidR="001F40EF" w:rsidRPr="00EA39B2" w:rsidRDefault="001F40EF" w:rsidP="002E3D97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CA1318" w:rsidRPr="00EA39B2"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год </w:t>
            </w:r>
            <w:r w:rsidR="00792F33" w:rsidRPr="00EA39B2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="0053413E">
              <w:rPr>
                <w:rFonts w:ascii="Times New Roman" w:hAnsi="Times New Roman"/>
                <w:bCs/>
                <w:sz w:val="28"/>
                <w:szCs w:val="28"/>
              </w:rPr>
              <w:t>6027,4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рублей;</w:t>
            </w:r>
          </w:p>
          <w:p w:rsidR="001F40EF" w:rsidRPr="00EA39B2" w:rsidRDefault="001F40EF" w:rsidP="002E3D97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CA1318" w:rsidRPr="00EA39B2">
              <w:rPr>
                <w:rFonts w:ascii="Times New Roman" w:hAnsi="Times New Roman"/>
                <w:bCs/>
                <w:sz w:val="28"/>
                <w:szCs w:val="28"/>
              </w:rPr>
              <w:t>23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год </w:t>
            </w:r>
            <w:r w:rsidR="00792F33" w:rsidRPr="00EA39B2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="00EA39B2">
              <w:rPr>
                <w:rFonts w:ascii="Times New Roman" w:hAnsi="Times New Roman"/>
                <w:bCs/>
                <w:sz w:val="28"/>
                <w:szCs w:val="28"/>
              </w:rPr>
              <w:t>7521,1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рублей;</w:t>
            </w:r>
          </w:p>
          <w:p w:rsidR="003C6119" w:rsidRPr="00EA39B2" w:rsidRDefault="001F40EF" w:rsidP="004B66FA">
            <w:pPr>
              <w:pStyle w:val="3"/>
              <w:tabs>
                <w:tab w:val="left" w:pos="560"/>
                <w:tab w:val="left" w:pos="900"/>
                <w:tab w:val="left" w:pos="1276"/>
                <w:tab w:val="center" w:pos="4677"/>
              </w:tabs>
              <w:spacing w:after="0" w:line="240" w:lineRule="auto"/>
              <w:ind w:left="0" w:right="4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>202</w:t>
            </w:r>
            <w:r w:rsidR="00CA1318" w:rsidRPr="00EA39B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год </w:t>
            </w:r>
            <w:r w:rsidR="00792F33" w:rsidRPr="00EA39B2">
              <w:rPr>
                <w:rFonts w:ascii="Times New Roman" w:hAnsi="Times New Roman"/>
                <w:bCs/>
                <w:sz w:val="28"/>
                <w:szCs w:val="28"/>
              </w:rPr>
              <w:t>–</w:t>
            </w:r>
            <w:r w:rsidR="00EA39B2">
              <w:rPr>
                <w:rFonts w:ascii="Times New Roman" w:hAnsi="Times New Roman"/>
                <w:bCs/>
                <w:sz w:val="28"/>
                <w:szCs w:val="28"/>
              </w:rPr>
              <w:t>773</w:t>
            </w:r>
            <w:r w:rsidR="004B66FA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EA39B2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4B66FA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EA39B2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рублей</w:t>
            </w:r>
            <w:r w:rsidR="00CA1318" w:rsidRPr="00EA39B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713101" w:rsidTr="002E3D97">
        <w:trPr>
          <w:trHeight w:val="741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01" w:rsidRPr="00ED1656" w:rsidRDefault="00713101" w:rsidP="002E3D97">
            <w:pPr>
              <w:rPr>
                <w:sz w:val="28"/>
                <w:szCs w:val="28"/>
              </w:rPr>
            </w:pPr>
            <w:r w:rsidRPr="009A44C6">
              <w:rPr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01" w:rsidRPr="00D02042" w:rsidRDefault="009A44C6" w:rsidP="009A44C6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3C6119">
              <w:rPr>
                <w:bCs/>
                <w:sz w:val="28"/>
                <w:szCs w:val="28"/>
              </w:rPr>
              <w:t xml:space="preserve">Создание эффективной системы школьного питания, ориентированной на сохранение и укрепление здоровья </w:t>
            </w:r>
            <w:r>
              <w:rPr>
                <w:bCs/>
                <w:sz w:val="28"/>
                <w:szCs w:val="28"/>
              </w:rPr>
              <w:t>об</w:t>
            </w:r>
            <w:r w:rsidRPr="003C6119">
              <w:rPr>
                <w:bCs/>
                <w:sz w:val="28"/>
                <w:szCs w:val="28"/>
              </w:rPr>
              <w:t>уча</w:t>
            </w:r>
            <w:r>
              <w:rPr>
                <w:bCs/>
                <w:sz w:val="28"/>
                <w:szCs w:val="28"/>
              </w:rPr>
              <w:t>ю</w:t>
            </w:r>
            <w:r w:rsidRPr="003C6119">
              <w:rPr>
                <w:bCs/>
                <w:sz w:val="28"/>
                <w:szCs w:val="28"/>
              </w:rPr>
              <w:t xml:space="preserve">щихся </w:t>
            </w:r>
            <w:r>
              <w:rPr>
                <w:bCs/>
                <w:sz w:val="28"/>
                <w:szCs w:val="28"/>
              </w:rPr>
              <w:t>обще</w:t>
            </w:r>
            <w:r w:rsidRPr="003C6119">
              <w:rPr>
                <w:bCs/>
                <w:sz w:val="28"/>
                <w:szCs w:val="28"/>
              </w:rPr>
              <w:t>образовательных орг</w:t>
            </w:r>
            <w:r>
              <w:rPr>
                <w:bCs/>
                <w:sz w:val="28"/>
                <w:szCs w:val="28"/>
              </w:rPr>
              <w:t xml:space="preserve">анизаций посредством обеспечения их горячим питанием, улучшения </w:t>
            </w:r>
            <w:r w:rsidRPr="003C6119">
              <w:rPr>
                <w:bCs/>
                <w:sz w:val="28"/>
                <w:szCs w:val="28"/>
              </w:rPr>
              <w:t>рациона питания</w:t>
            </w:r>
            <w:r w:rsidR="002E3D97">
              <w:rPr>
                <w:bCs/>
                <w:sz w:val="28"/>
                <w:szCs w:val="28"/>
              </w:rPr>
              <w:t>.</w:t>
            </w:r>
          </w:p>
        </w:tc>
      </w:tr>
    </w:tbl>
    <w:p w:rsidR="003C6119" w:rsidRDefault="003C6119" w:rsidP="00E9393E"/>
    <w:p w:rsidR="008909CB" w:rsidRDefault="008909C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60D97" w:rsidRPr="0030056D" w:rsidRDefault="00AA79D5" w:rsidP="002E3D97">
      <w:pPr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2"/>
        </w:rPr>
      </w:pPr>
      <w:r w:rsidRPr="002E3D97">
        <w:rPr>
          <w:b/>
          <w:sz w:val="28"/>
          <w:szCs w:val="28"/>
        </w:rPr>
        <w:lastRenderedPageBreak/>
        <w:t xml:space="preserve">1. </w:t>
      </w:r>
      <w:r w:rsidR="00814647" w:rsidRPr="002E3D97">
        <w:rPr>
          <w:b/>
          <w:sz w:val="28"/>
          <w:szCs w:val="28"/>
        </w:rPr>
        <w:t>Общая х</w:t>
      </w:r>
      <w:r w:rsidRPr="002E3D97">
        <w:rPr>
          <w:b/>
          <w:sz w:val="28"/>
          <w:szCs w:val="28"/>
        </w:rPr>
        <w:t xml:space="preserve">арактеристика </w:t>
      </w:r>
      <w:r w:rsidR="00660D97" w:rsidRPr="002E3D97">
        <w:rPr>
          <w:rFonts w:eastAsiaTheme="minorEastAsia"/>
          <w:b/>
          <w:sz w:val="28"/>
          <w:szCs w:val="22"/>
        </w:rPr>
        <w:t>соответствующей</w:t>
      </w:r>
      <w:r w:rsidR="00660D97" w:rsidRPr="0030056D">
        <w:rPr>
          <w:rFonts w:eastAsiaTheme="minorEastAsia"/>
          <w:b/>
          <w:sz w:val="28"/>
          <w:szCs w:val="22"/>
        </w:rPr>
        <w:t>сферы реализации подпрограммы</w:t>
      </w:r>
    </w:p>
    <w:p w:rsidR="00C049E3" w:rsidRPr="008C6D99" w:rsidRDefault="00C049E3" w:rsidP="00C049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>Уровень здоровья детей в общеобразовательных организациях определяется комплексом факторов социальной и природной среды. Рациональное сбалансированное питание является одним из основных факторов внешней среды, определяющих нормальное развитие ребенка. Здоровое питание в детском и подростковом возрасте способствует профилактике заболеваний, повышению работоспособности и успеваемости, физическому и умственному развитию.</w:t>
      </w:r>
    </w:p>
    <w:p w:rsidR="00C049E3" w:rsidRPr="008C6D99" w:rsidRDefault="00C049E3" w:rsidP="00C049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 xml:space="preserve">Совершенствование системы школьного питания является одним из важнейших показателей деятельности по модернизации системы образования Грачевского района. </w:t>
      </w:r>
    </w:p>
    <w:p w:rsidR="00C049E3" w:rsidRPr="008C6D99" w:rsidRDefault="00C049E3" w:rsidP="00C049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 xml:space="preserve">Комплексная работа по выполнению мероприятий муниципальной программы способствовала достижению определенных результатов: </w:t>
      </w:r>
    </w:p>
    <w:p w:rsidR="00C049E3" w:rsidRPr="008C6D99" w:rsidRDefault="00C049E3" w:rsidP="00C049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 xml:space="preserve">- </w:t>
      </w:r>
      <w:r>
        <w:rPr>
          <w:sz w:val="28"/>
          <w:szCs w:val="28"/>
          <w:bdr w:val="none" w:sz="0" w:space="0" w:color="auto" w:frame="1"/>
        </w:rPr>
        <w:t xml:space="preserve">Охват </w:t>
      </w:r>
      <w:r w:rsidRPr="008C6D99">
        <w:rPr>
          <w:sz w:val="28"/>
          <w:szCs w:val="28"/>
          <w:bdr w:val="none" w:sz="0" w:space="0" w:color="auto" w:frame="1"/>
        </w:rPr>
        <w:t>учащихся общеобразовательных организаций горячим питанием составляет 100%.</w:t>
      </w:r>
    </w:p>
    <w:p w:rsidR="00C049E3" w:rsidRPr="008C6D99" w:rsidRDefault="00C049E3" w:rsidP="00C049E3">
      <w:pPr>
        <w:autoSpaceDE w:val="0"/>
        <w:autoSpaceDN w:val="0"/>
        <w:adjustRightInd w:val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8C6D99">
        <w:rPr>
          <w:sz w:val="28"/>
          <w:szCs w:val="28"/>
        </w:rPr>
        <w:t xml:space="preserve">- </w:t>
      </w:r>
      <w:r w:rsidRPr="008C6D99">
        <w:rPr>
          <w:sz w:val="28"/>
          <w:szCs w:val="28"/>
          <w:bdr w:val="none" w:sz="0" w:space="0" w:color="auto" w:frame="1"/>
        </w:rPr>
        <w:t>Все школы района, используют в рационе питания продукты, обогащенные микронутриентами (</w:t>
      </w:r>
      <w:r w:rsidRPr="008C6D99">
        <w:rPr>
          <w:sz w:val="28"/>
          <w:szCs w:val="28"/>
        </w:rPr>
        <w:t>хлеб йодированный, йодированные молоко и кисломолочные продукты</w:t>
      </w:r>
      <w:r w:rsidRPr="008C6D99">
        <w:rPr>
          <w:sz w:val="28"/>
          <w:szCs w:val="28"/>
          <w:bdr w:val="none" w:sz="0" w:space="0" w:color="auto" w:frame="1"/>
        </w:rPr>
        <w:t>).</w:t>
      </w:r>
    </w:p>
    <w:p w:rsidR="00C049E3" w:rsidRPr="008C6D99" w:rsidRDefault="00C049E3" w:rsidP="00C049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  <w:bdr w:val="none" w:sz="0" w:space="0" w:color="auto" w:frame="1"/>
        </w:rPr>
        <w:t>- С</w:t>
      </w:r>
      <w:r w:rsidRPr="008C6D99">
        <w:rPr>
          <w:sz w:val="28"/>
          <w:szCs w:val="28"/>
        </w:rPr>
        <w:t>охранение укомплектованности школьных пищеблоков поварами с профессиональным образованием 100 процентов.</w:t>
      </w:r>
    </w:p>
    <w:p w:rsidR="00C049E3" w:rsidRPr="008C6D99" w:rsidRDefault="00C049E3" w:rsidP="00C049E3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8C6D99">
        <w:rPr>
          <w:sz w:val="28"/>
          <w:szCs w:val="28"/>
        </w:rPr>
        <w:t xml:space="preserve">В настоящее время в районе функционирует 13 общеобразовательных </w:t>
      </w:r>
      <w:r w:rsidRPr="008C6D99">
        <w:rPr>
          <w:sz w:val="28"/>
          <w:szCs w:val="28"/>
          <w:bdr w:val="none" w:sz="0" w:space="0" w:color="auto" w:frame="1"/>
        </w:rPr>
        <w:t>организаций</w:t>
      </w:r>
      <w:r w:rsidRPr="008C6D99">
        <w:rPr>
          <w:sz w:val="28"/>
          <w:szCs w:val="28"/>
        </w:rPr>
        <w:t xml:space="preserve">. Питание школьников в районе организовано в форме «Столовые полного цикла». </w:t>
      </w:r>
    </w:p>
    <w:p w:rsidR="00C049E3" w:rsidRPr="008C6D99" w:rsidRDefault="00C049E3" w:rsidP="00C049E3">
      <w:pPr>
        <w:widowControl w:val="0"/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8C6D99">
        <w:rPr>
          <w:sz w:val="28"/>
          <w:szCs w:val="28"/>
        </w:rPr>
        <w:t xml:space="preserve">В целях пропаганды здорового питания в школах были реализованы образовательные программы для учащихся по вопросам формирования культуры здорового и безопасного образа жизни, в том числе культурыздорового питания. </w:t>
      </w:r>
    </w:p>
    <w:p w:rsidR="00C049E3" w:rsidRPr="008C6D99" w:rsidRDefault="00C049E3" w:rsidP="00C049E3">
      <w:pPr>
        <w:widowControl w:val="0"/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8C6D99">
        <w:rPr>
          <w:sz w:val="28"/>
          <w:szCs w:val="28"/>
        </w:rPr>
        <w:t xml:space="preserve">Для информирования общественности по вопросам организации питания учащихся создана страница «Школьное питание» на сайте отдела  образования </w:t>
      </w:r>
      <w:proofErr w:type="spellStart"/>
      <w:r w:rsidRPr="008C6D99">
        <w:rPr>
          <w:sz w:val="28"/>
          <w:szCs w:val="28"/>
        </w:rPr>
        <w:t>администрацииГрачевского</w:t>
      </w:r>
      <w:proofErr w:type="spellEnd"/>
      <w:r w:rsidRPr="008C6D99">
        <w:rPr>
          <w:sz w:val="28"/>
          <w:szCs w:val="28"/>
        </w:rPr>
        <w:t xml:space="preserve"> района и на сайтах общеобразовательных организаций района. </w:t>
      </w:r>
    </w:p>
    <w:p w:rsidR="00C049E3" w:rsidRPr="008C6D99" w:rsidRDefault="00C049E3" w:rsidP="00C049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 xml:space="preserve">Вместе с тем, несмотря на проведенную работу, в сфере детского питания остается нерешенным ряд проблем, которые являются препятствием для ее совершенствования. </w:t>
      </w:r>
    </w:p>
    <w:p w:rsidR="00C049E3" w:rsidRPr="008C6D99" w:rsidRDefault="00C049E3" w:rsidP="00C049E3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>Негативное воздействие на организацию детского  питания указывают следующие факторы:</w:t>
      </w:r>
    </w:p>
    <w:p w:rsidR="00C049E3" w:rsidRPr="008C6D99" w:rsidRDefault="00C049E3" w:rsidP="00C049E3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>- несоответствие материально-технической базы столовых и пищеблоков современным требованиям;</w:t>
      </w:r>
    </w:p>
    <w:p w:rsidR="00C049E3" w:rsidRPr="008C6D99" w:rsidRDefault="00C049E3" w:rsidP="00C049E3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>- несбалансированность рационов питания: низкое потребление молочных продуктов, рыбы, овощей и фруктов, недостаточное содержание в пище микроэлементов и витаминов.</w:t>
      </w:r>
    </w:p>
    <w:p w:rsidR="00C049E3" w:rsidRPr="008C6D99" w:rsidRDefault="00C049E3" w:rsidP="00C049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 xml:space="preserve">В настоящее время существует необходимость дальнейшего </w:t>
      </w:r>
      <w:proofErr w:type="gramStart"/>
      <w:r w:rsidRPr="008C6D99">
        <w:rPr>
          <w:sz w:val="28"/>
          <w:szCs w:val="28"/>
        </w:rPr>
        <w:t>повышения эффективности функционирования системы организации</w:t>
      </w:r>
      <w:proofErr w:type="gramEnd"/>
      <w:r w:rsidRPr="008C6D99">
        <w:rPr>
          <w:sz w:val="28"/>
          <w:szCs w:val="28"/>
        </w:rPr>
        <w:t xml:space="preserve"> питаниявобразовательных организациях района за счет внедрения </w:t>
      </w:r>
      <w:r w:rsidRPr="008C6D99">
        <w:rPr>
          <w:sz w:val="28"/>
          <w:szCs w:val="28"/>
        </w:rPr>
        <w:lastRenderedPageBreak/>
        <w:t xml:space="preserve">современных технологий хранения и приготовления пищи, совершенствования материально-технической базы столовых и пищеблоков, подготовки и переподготовки кадров для работы в пищеблоках. </w:t>
      </w:r>
    </w:p>
    <w:p w:rsidR="00C049E3" w:rsidRPr="008C6D99" w:rsidRDefault="00C049E3" w:rsidP="00C049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 xml:space="preserve">Решение вышеуказанной проблемы требует использования программно-целевого метода, что позволит сконцентрировать ресурсы на программных мероприятиях, ориентированных на реализацию первоочередных </w:t>
      </w:r>
      <w:proofErr w:type="gramStart"/>
      <w:r w:rsidRPr="008C6D99">
        <w:rPr>
          <w:sz w:val="28"/>
          <w:szCs w:val="28"/>
        </w:rPr>
        <w:t>направлений деятельности развития системы детского питания</w:t>
      </w:r>
      <w:proofErr w:type="gramEnd"/>
      <w:r w:rsidRPr="008C6D99">
        <w:rPr>
          <w:sz w:val="28"/>
          <w:szCs w:val="28"/>
        </w:rPr>
        <w:t>.</w:t>
      </w:r>
    </w:p>
    <w:p w:rsidR="00C049E3" w:rsidRPr="008C6D99" w:rsidRDefault="00C049E3" w:rsidP="00C049E3">
      <w:pPr>
        <w:pStyle w:val="ConsPlusNormal1"/>
        <w:tabs>
          <w:tab w:val="left" w:pos="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C049E3" w:rsidRPr="008C6D99" w:rsidRDefault="00C049E3" w:rsidP="00C049E3">
      <w:pPr>
        <w:jc w:val="center"/>
        <w:rPr>
          <w:b/>
          <w:sz w:val="28"/>
          <w:szCs w:val="28"/>
        </w:rPr>
      </w:pPr>
      <w:r w:rsidRPr="008C6D99">
        <w:rPr>
          <w:b/>
          <w:sz w:val="28"/>
          <w:szCs w:val="28"/>
        </w:rPr>
        <w:t>2. Перечень показателей (индикаторов) подпрограммы</w:t>
      </w:r>
    </w:p>
    <w:p w:rsidR="00C049E3" w:rsidRDefault="00C049E3" w:rsidP="00C049E3">
      <w:pPr>
        <w:ind w:firstLine="708"/>
        <w:jc w:val="both"/>
        <w:rPr>
          <w:sz w:val="28"/>
          <w:szCs w:val="28"/>
        </w:rPr>
      </w:pPr>
      <w:r w:rsidRPr="008C6D99">
        <w:rPr>
          <w:sz w:val="28"/>
          <w:szCs w:val="28"/>
        </w:rPr>
        <w:t>Показателями (индикаторами) подпрограммы являются:</w:t>
      </w:r>
    </w:p>
    <w:p w:rsidR="00013F23" w:rsidRPr="00013F23" w:rsidRDefault="00013F23" w:rsidP="00013F23">
      <w:pPr>
        <w:ind w:firstLine="708"/>
        <w:jc w:val="both"/>
        <w:rPr>
          <w:i/>
          <w:sz w:val="28"/>
          <w:szCs w:val="20"/>
        </w:rPr>
      </w:pPr>
      <w:r w:rsidRPr="00013F23">
        <w:rPr>
          <w:i/>
          <w:sz w:val="28"/>
          <w:szCs w:val="28"/>
        </w:rPr>
        <w:t xml:space="preserve">1. </w:t>
      </w:r>
      <w:r w:rsidRPr="00013F23">
        <w:rPr>
          <w:i/>
          <w:sz w:val="28"/>
          <w:szCs w:val="20"/>
        </w:rPr>
        <w:t>Доля охвата учащихся 1-11 классов двухразовым горячим питанием на платной основе от общего количества учащихся.</w:t>
      </w:r>
    </w:p>
    <w:p w:rsidR="00013F23" w:rsidRDefault="00013F23" w:rsidP="00013F23">
      <w:pPr>
        <w:ind w:firstLine="708"/>
        <w:jc w:val="both"/>
        <w:rPr>
          <w:sz w:val="28"/>
          <w:szCs w:val="20"/>
        </w:rPr>
      </w:pPr>
      <w:r w:rsidRPr="008C6D99">
        <w:rPr>
          <w:bCs/>
          <w:sz w:val="28"/>
          <w:szCs w:val="28"/>
        </w:rPr>
        <w:t>Показатель определяется, как процентное отношение</w:t>
      </w:r>
      <w:r w:rsidRPr="008C6D99">
        <w:rPr>
          <w:sz w:val="28"/>
          <w:szCs w:val="20"/>
        </w:rPr>
        <w:t>учащихся 1-11 классов</w:t>
      </w:r>
      <w:r>
        <w:rPr>
          <w:sz w:val="28"/>
          <w:szCs w:val="20"/>
        </w:rPr>
        <w:t xml:space="preserve"> двухразовым горячим питанием </w:t>
      </w:r>
      <w:r w:rsidRPr="008C6D99">
        <w:rPr>
          <w:sz w:val="28"/>
          <w:szCs w:val="20"/>
        </w:rPr>
        <w:t>на платной основе</w:t>
      </w:r>
      <w:r>
        <w:rPr>
          <w:sz w:val="28"/>
          <w:szCs w:val="20"/>
        </w:rPr>
        <w:t xml:space="preserve"> от общего количества учащихся.</w:t>
      </w:r>
    </w:p>
    <w:p w:rsidR="00013F23" w:rsidRPr="00013F23" w:rsidRDefault="00013F23" w:rsidP="00013F23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51" w:firstLine="709"/>
        <w:jc w:val="both"/>
        <w:rPr>
          <w:rFonts w:ascii="Times New Roman" w:hAnsi="Times New Roman"/>
          <w:i/>
          <w:sz w:val="28"/>
          <w:szCs w:val="20"/>
        </w:rPr>
      </w:pPr>
      <w:r w:rsidRPr="00013F23">
        <w:rPr>
          <w:rFonts w:ascii="Times New Roman" w:hAnsi="Times New Roman"/>
          <w:i/>
          <w:sz w:val="28"/>
          <w:szCs w:val="20"/>
        </w:rPr>
        <w:t xml:space="preserve">2. </w:t>
      </w:r>
      <w:proofErr w:type="gramStart"/>
      <w:r w:rsidRPr="00013F23">
        <w:rPr>
          <w:rFonts w:ascii="Times New Roman" w:hAnsi="Times New Roman"/>
          <w:i/>
          <w:sz w:val="28"/>
          <w:szCs w:val="20"/>
        </w:rPr>
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Грачевского района.</w:t>
      </w:r>
      <w:proofErr w:type="gramEnd"/>
    </w:p>
    <w:p w:rsidR="00013F23" w:rsidRDefault="00013F23" w:rsidP="00013F23">
      <w:pPr>
        <w:ind w:firstLine="708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П</w:t>
      </w:r>
      <w:r w:rsidRPr="008C6D99">
        <w:rPr>
          <w:bCs/>
          <w:sz w:val="28"/>
          <w:szCs w:val="28"/>
        </w:rPr>
        <w:t>оказатель определяется</w:t>
      </w:r>
      <w:r w:rsidR="00B34B25">
        <w:rPr>
          <w:bCs/>
          <w:iCs/>
          <w:sz w:val="28"/>
          <w:szCs w:val="28"/>
        </w:rPr>
        <w:t>на основании соглашения о предоставлении субсидии из областного бюджета, заключенного с Министерством образования Оренбургской области и рассчитывается</w:t>
      </w:r>
      <w:r w:rsidRPr="008C6D99">
        <w:rPr>
          <w:bCs/>
          <w:sz w:val="28"/>
          <w:szCs w:val="28"/>
        </w:rPr>
        <w:t xml:space="preserve">, как процентное отношение </w:t>
      </w:r>
      <w:r w:rsidRPr="008C6D99">
        <w:rPr>
          <w:sz w:val="28"/>
          <w:szCs w:val="28"/>
        </w:rPr>
        <w:t>числа обучающихся</w:t>
      </w:r>
      <w:r>
        <w:rPr>
          <w:sz w:val="28"/>
          <w:szCs w:val="28"/>
        </w:rPr>
        <w:t>, получающих начальное общее образование в муниципальных образовательных организациях, получающих один раз в день бесплатное горячее питание, к общему количеству обучающихся, получающих начальное общее образование в муниципальных образовательных организациях Грачевского района.</w:t>
      </w:r>
      <w:proofErr w:type="gramEnd"/>
    </w:p>
    <w:p w:rsidR="00013F23" w:rsidRPr="00013F23" w:rsidRDefault="00013F23" w:rsidP="00013F23">
      <w:pPr>
        <w:ind w:firstLine="708"/>
        <w:jc w:val="both"/>
        <w:rPr>
          <w:i/>
          <w:sz w:val="28"/>
          <w:szCs w:val="28"/>
        </w:rPr>
      </w:pPr>
      <w:r w:rsidRPr="00013F23">
        <w:rPr>
          <w:i/>
          <w:sz w:val="28"/>
          <w:szCs w:val="28"/>
        </w:rPr>
        <w:t xml:space="preserve">3. </w:t>
      </w:r>
      <w:r w:rsidRPr="00013F23">
        <w:rPr>
          <w:i/>
          <w:sz w:val="28"/>
          <w:szCs w:val="20"/>
        </w:rPr>
        <w:t>Охват горячим питанием обучающихся 5-11 классов общеобразовательных организаций.</w:t>
      </w:r>
    </w:p>
    <w:p w:rsidR="00013F23" w:rsidRDefault="00013F23" w:rsidP="00013F23">
      <w:pPr>
        <w:ind w:firstLine="708"/>
        <w:jc w:val="both"/>
        <w:rPr>
          <w:sz w:val="28"/>
          <w:szCs w:val="28"/>
        </w:rPr>
      </w:pPr>
      <w:r w:rsidRPr="008C6D99">
        <w:rPr>
          <w:bCs/>
          <w:sz w:val="28"/>
          <w:szCs w:val="28"/>
        </w:rPr>
        <w:t xml:space="preserve">Показатель определяется, как процентное отношение </w:t>
      </w:r>
      <w:r w:rsidRPr="008C6D99">
        <w:rPr>
          <w:sz w:val="28"/>
          <w:szCs w:val="28"/>
        </w:rPr>
        <w:t>числа обучающихся 5-11 классов, получающих горячее питание на платной основе, к общему количеству обучающихся 5-11 классов посещающих  общеобразовательные организации  района (на основании данных формы статистического учета МО «Организация питания ОО»).</w:t>
      </w:r>
    </w:p>
    <w:p w:rsidR="00013F23" w:rsidRPr="00013F23" w:rsidRDefault="00013F23" w:rsidP="00013F23">
      <w:pPr>
        <w:ind w:firstLine="708"/>
        <w:jc w:val="both"/>
        <w:rPr>
          <w:i/>
          <w:sz w:val="28"/>
          <w:szCs w:val="20"/>
        </w:rPr>
      </w:pPr>
      <w:r w:rsidRPr="00013F23">
        <w:rPr>
          <w:i/>
          <w:sz w:val="28"/>
          <w:szCs w:val="28"/>
        </w:rPr>
        <w:t xml:space="preserve">4. </w:t>
      </w:r>
      <w:r w:rsidRPr="00013F23">
        <w:rPr>
          <w:i/>
          <w:sz w:val="28"/>
          <w:szCs w:val="20"/>
        </w:rPr>
        <w:t>Охват бесплатным питанием детей с ограниченными возможностями здоровья.</w:t>
      </w:r>
    </w:p>
    <w:p w:rsidR="00013F23" w:rsidRDefault="00013F23" w:rsidP="00013F23">
      <w:pPr>
        <w:ind w:firstLine="708"/>
        <w:jc w:val="both"/>
        <w:rPr>
          <w:sz w:val="28"/>
          <w:szCs w:val="28"/>
        </w:rPr>
      </w:pPr>
      <w:r w:rsidRPr="005813C4">
        <w:rPr>
          <w:bCs/>
          <w:sz w:val="28"/>
          <w:szCs w:val="28"/>
        </w:rPr>
        <w:t xml:space="preserve">Показатель определяется, как процентное отношение </w:t>
      </w:r>
      <w:r w:rsidRPr="005813C4">
        <w:rPr>
          <w:sz w:val="28"/>
          <w:szCs w:val="28"/>
        </w:rPr>
        <w:t>числа детей с ограниченными возможностями здоровья, получающих бесплатное питание, к общему количеству детей с ограниченными возможностями здоровья в муниципальных образовательных организациях Грачевского района.</w:t>
      </w:r>
    </w:p>
    <w:p w:rsidR="00C049E3" w:rsidRPr="00013F23" w:rsidRDefault="00013F23" w:rsidP="00C049E3">
      <w:pPr>
        <w:ind w:firstLine="708"/>
        <w:jc w:val="both"/>
        <w:rPr>
          <w:i/>
          <w:sz w:val="28"/>
          <w:szCs w:val="28"/>
        </w:rPr>
      </w:pPr>
      <w:r w:rsidRPr="00013F23">
        <w:rPr>
          <w:i/>
          <w:sz w:val="28"/>
          <w:szCs w:val="28"/>
        </w:rPr>
        <w:t>5</w:t>
      </w:r>
      <w:r w:rsidR="00C049E3" w:rsidRPr="00013F23">
        <w:rPr>
          <w:i/>
          <w:sz w:val="28"/>
          <w:szCs w:val="28"/>
        </w:rPr>
        <w:t>. Доля общеобразовательных организаций, обеспечивающих питани</w:t>
      </w:r>
      <w:r>
        <w:rPr>
          <w:i/>
          <w:sz w:val="28"/>
          <w:szCs w:val="28"/>
        </w:rPr>
        <w:t>е</w:t>
      </w:r>
      <w:r w:rsidR="00C049E3" w:rsidRPr="00013F23">
        <w:rPr>
          <w:i/>
          <w:sz w:val="28"/>
          <w:szCs w:val="28"/>
        </w:rPr>
        <w:t xml:space="preserve"> обучающихся 5-11 классов во время обучения.</w:t>
      </w:r>
    </w:p>
    <w:p w:rsidR="00C049E3" w:rsidRPr="00B34B25" w:rsidRDefault="00C049E3" w:rsidP="00C049E3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B34B25">
        <w:rPr>
          <w:bCs/>
          <w:iCs/>
          <w:sz w:val="28"/>
          <w:szCs w:val="28"/>
        </w:rPr>
        <w:t xml:space="preserve">Показатель определяется </w:t>
      </w:r>
      <w:r w:rsidR="00B34B25">
        <w:rPr>
          <w:bCs/>
          <w:iCs/>
          <w:sz w:val="28"/>
          <w:szCs w:val="28"/>
        </w:rPr>
        <w:t xml:space="preserve">на основании соглашения о предоставлении </w:t>
      </w:r>
      <w:r w:rsidR="00B34B25">
        <w:rPr>
          <w:bCs/>
          <w:iCs/>
          <w:sz w:val="28"/>
          <w:szCs w:val="28"/>
        </w:rPr>
        <w:lastRenderedPageBreak/>
        <w:t xml:space="preserve">субсидии из областного бюджета, заключенного с Министерством образования Оренбургской области и рассчитывается </w:t>
      </w:r>
      <w:r w:rsidRPr="00B34B25">
        <w:rPr>
          <w:bCs/>
          <w:iCs/>
          <w:sz w:val="28"/>
          <w:szCs w:val="28"/>
        </w:rPr>
        <w:t xml:space="preserve">как процентное соотношение числа общеобразовательных организаций, </w:t>
      </w:r>
      <w:r w:rsidR="00B34B25" w:rsidRPr="00B34B25">
        <w:rPr>
          <w:color w:val="444444"/>
          <w:sz w:val="28"/>
          <w:szCs w:val="28"/>
          <w:shd w:val="clear" w:color="auto" w:fill="FFFFFF"/>
        </w:rPr>
        <w:t>в которых обучающиеся 5 - 11 классов, получают питание во время обучения</w:t>
      </w:r>
      <w:r w:rsidR="00B34B25">
        <w:rPr>
          <w:color w:val="444444"/>
          <w:sz w:val="28"/>
          <w:szCs w:val="28"/>
          <w:shd w:val="clear" w:color="auto" w:fill="FFFFFF"/>
        </w:rPr>
        <w:t xml:space="preserve">, </w:t>
      </w:r>
      <w:r w:rsidRPr="00B34B25">
        <w:rPr>
          <w:bCs/>
          <w:iCs/>
          <w:sz w:val="28"/>
          <w:szCs w:val="28"/>
        </w:rPr>
        <w:t>к общей численности общеобразовательных организаций района.</w:t>
      </w:r>
    </w:p>
    <w:p w:rsidR="00C049E3" w:rsidRPr="00013F23" w:rsidRDefault="00013F23" w:rsidP="00C049E3">
      <w:pPr>
        <w:widowControl w:val="0"/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</w:rPr>
      </w:pPr>
      <w:r w:rsidRPr="00013F23">
        <w:rPr>
          <w:bCs/>
          <w:i/>
          <w:iCs/>
          <w:sz w:val="28"/>
          <w:szCs w:val="28"/>
        </w:rPr>
        <w:t>6</w:t>
      </w:r>
      <w:r w:rsidR="00C049E3" w:rsidRPr="00013F23">
        <w:rPr>
          <w:bCs/>
          <w:i/>
          <w:iCs/>
          <w:sz w:val="28"/>
          <w:szCs w:val="28"/>
        </w:rPr>
        <w:t>. Средняя стоимость питания на одного обучающегося в день</w:t>
      </w:r>
      <w:r w:rsidR="006C21E9">
        <w:rPr>
          <w:bCs/>
          <w:i/>
          <w:iCs/>
          <w:sz w:val="28"/>
          <w:szCs w:val="28"/>
        </w:rPr>
        <w:t>, не менее</w:t>
      </w:r>
      <w:bookmarkStart w:id="0" w:name="_GoBack"/>
      <w:bookmarkEnd w:id="0"/>
      <w:r w:rsidR="00C049E3" w:rsidRPr="00013F23">
        <w:rPr>
          <w:bCs/>
          <w:i/>
          <w:iCs/>
          <w:sz w:val="28"/>
          <w:szCs w:val="28"/>
        </w:rPr>
        <w:t>.</w:t>
      </w:r>
    </w:p>
    <w:p w:rsidR="003B442F" w:rsidRPr="00013F23" w:rsidRDefault="003B442F" w:rsidP="00C049E3">
      <w:pPr>
        <w:widowControl w:val="0"/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013F23">
        <w:rPr>
          <w:bCs/>
          <w:iCs/>
          <w:sz w:val="28"/>
          <w:szCs w:val="28"/>
        </w:rPr>
        <w:t xml:space="preserve">Показатель определяется </w:t>
      </w:r>
      <w:r w:rsidR="00B34B25">
        <w:rPr>
          <w:bCs/>
          <w:iCs/>
          <w:sz w:val="28"/>
          <w:szCs w:val="28"/>
        </w:rPr>
        <w:t>на основании соглашения о предоставлении субсидии из областного бюджета, заключенного с Министерством образования Оренбургской области</w:t>
      </w:r>
      <w:r w:rsidR="00766620" w:rsidRPr="00013F23">
        <w:rPr>
          <w:bCs/>
          <w:iCs/>
          <w:sz w:val="28"/>
          <w:szCs w:val="28"/>
        </w:rPr>
        <w:t>.</w:t>
      </w:r>
    </w:p>
    <w:p w:rsidR="003B442F" w:rsidRPr="00013F23" w:rsidRDefault="00013F23" w:rsidP="00C049E3">
      <w:pPr>
        <w:ind w:firstLine="708"/>
        <w:jc w:val="both"/>
        <w:rPr>
          <w:i/>
          <w:sz w:val="28"/>
          <w:szCs w:val="28"/>
        </w:rPr>
      </w:pPr>
      <w:r w:rsidRPr="00013F23">
        <w:rPr>
          <w:i/>
          <w:sz w:val="28"/>
          <w:szCs w:val="28"/>
        </w:rPr>
        <w:t>7</w:t>
      </w:r>
      <w:r w:rsidR="003B442F" w:rsidRPr="00013F23">
        <w:rPr>
          <w:i/>
          <w:sz w:val="28"/>
          <w:szCs w:val="28"/>
        </w:rPr>
        <w:t>. Доля обучающихся с ОВЗ, осваивающих программы начального общего, основного общего, среднего общего образования в общеобразовательных организациях Грачевского района, и получающих бесплатное двухразовое горячее питание от общего числа заявлений, поданных родителями (законными представителями), на получение их детьми с ОВЗ бесплатного двухразового горячего питания.</w:t>
      </w:r>
    </w:p>
    <w:p w:rsidR="003B442F" w:rsidRPr="00013F23" w:rsidRDefault="003B442F" w:rsidP="00C049E3">
      <w:pPr>
        <w:ind w:firstLine="708"/>
        <w:jc w:val="both"/>
        <w:rPr>
          <w:sz w:val="28"/>
          <w:szCs w:val="28"/>
        </w:rPr>
      </w:pPr>
      <w:r w:rsidRPr="00013F23">
        <w:rPr>
          <w:sz w:val="28"/>
          <w:szCs w:val="28"/>
        </w:rPr>
        <w:t xml:space="preserve">Показатель определяется как процентное соотношение </w:t>
      </w:r>
      <w:r w:rsidR="00CF4261">
        <w:rPr>
          <w:sz w:val="28"/>
          <w:szCs w:val="28"/>
        </w:rPr>
        <w:t xml:space="preserve">численности </w:t>
      </w:r>
      <w:r w:rsidRPr="00013F23">
        <w:rPr>
          <w:sz w:val="28"/>
          <w:szCs w:val="28"/>
        </w:rPr>
        <w:t>обучающихся с ОВЗ, осваивающих программы начального общего, основного общего, среднего общего образования в общеобразовательных организациях Грачевского района, и получающих бесплатное двухразовое горячее питание от общего числа заявлений, поданных родителями (законными представителями), на получение их детьми с ОВЗ бесплатного двухразового горячего питания.</w:t>
      </w:r>
    </w:p>
    <w:p w:rsidR="003B442F" w:rsidRPr="00013F23" w:rsidRDefault="00013F23" w:rsidP="00C049E3">
      <w:pPr>
        <w:ind w:firstLine="708"/>
        <w:jc w:val="both"/>
        <w:rPr>
          <w:i/>
          <w:sz w:val="28"/>
          <w:szCs w:val="28"/>
        </w:rPr>
      </w:pPr>
      <w:r w:rsidRPr="00013F23">
        <w:rPr>
          <w:i/>
          <w:sz w:val="28"/>
          <w:szCs w:val="28"/>
        </w:rPr>
        <w:t>8</w:t>
      </w:r>
      <w:r w:rsidR="003B442F" w:rsidRPr="00013F23">
        <w:rPr>
          <w:i/>
          <w:sz w:val="28"/>
          <w:szCs w:val="28"/>
        </w:rPr>
        <w:t xml:space="preserve">. </w:t>
      </w:r>
      <w:proofErr w:type="gramStart"/>
      <w:r w:rsidR="003B442F" w:rsidRPr="00013F23">
        <w:rPr>
          <w:i/>
          <w:sz w:val="28"/>
          <w:szCs w:val="28"/>
        </w:rPr>
        <w:t xml:space="preserve">Доля обучающихся с ОВЗ, осваивающих программы начального общего, основного общего, среднего общего образования в общеобразовательных организациях Грачевского района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</w:t>
      </w:r>
      <w:proofErr w:type="spellStart"/>
      <w:r w:rsidR="003B442F" w:rsidRPr="00013F23">
        <w:rPr>
          <w:i/>
          <w:sz w:val="28"/>
          <w:szCs w:val="28"/>
        </w:rPr>
        <w:t>ЕДКдП</w:t>
      </w:r>
      <w:proofErr w:type="spellEnd"/>
      <w:r w:rsidR="003B442F" w:rsidRPr="00013F23">
        <w:rPr>
          <w:i/>
          <w:sz w:val="28"/>
          <w:szCs w:val="28"/>
        </w:rPr>
        <w:t xml:space="preserve">), от общего числа заявлений, подданных родителями (законными представителями), на получение </w:t>
      </w:r>
      <w:proofErr w:type="spellStart"/>
      <w:r w:rsidR="003B442F" w:rsidRPr="00013F23">
        <w:rPr>
          <w:i/>
          <w:sz w:val="28"/>
          <w:szCs w:val="28"/>
        </w:rPr>
        <w:t>ЕДКдП</w:t>
      </w:r>
      <w:proofErr w:type="spellEnd"/>
      <w:r w:rsidR="003B442F" w:rsidRPr="00013F23">
        <w:rPr>
          <w:i/>
          <w:sz w:val="28"/>
          <w:szCs w:val="28"/>
        </w:rPr>
        <w:t>.</w:t>
      </w:r>
      <w:proofErr w:type="gramEnd"/>
    </w:p>
    <w:p w:rsidR="003B442F" w:rsidRPr="003B442F" w:rsidRDefault="003B442F" w:rsidP="00C049E3">
      <w:pPr>
        <w:ind w:firstLine="708"/>
        <w:jc w:val="both"/>
        <w:rPr>
          <w:sz w:val="28"/>
          <w:szCs w:val="28"/>
        </w:rPr>
      </w:pPr>
      <w:proofErr w:type="gramStart"/>
      <w:r w:rsidRPr="00013F23">
        <w:rPr>
          <w:sz w:val="28"/>
          <w:szCs w:val="28"/>
        </w:rPr>
        <w:t xml:space="preserve">Показатель определяется как процентное соотношение </w:t>
      </w:r>
      <w:r w:rsidR="00B34B25">
        <w:rPr>
          <w:sz w:val="28"/>
          <w:szCs w:val="28"/>
        </w:rPr>
        <w:t xml:space="preserve">численности </w:t>
      </w:r>
      <w:r w:rsidRPr="00013F23">
        <w:rPr>
          <w:sz w:val="28"/>
          <w:szCs w:val="28"/>
        </w:rPr>
        <w:t xml:space="preserve">обучающихся с ОВЗ, осваивающих программы начального общего, основного общего, среднего общего образования в общеобразовательных организациях Грачевского района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</w:t>
      </w:r>
      <w:proofErr w:type="spellStart"/>
      <w:r w:rsidRPr="00013F23">
        <w:rPr>
          <w:sz w:val="28"/>
          <w:szCs w:val="28"/>
        </w:rPr>
        <w:t>ЕДКдП</w:t>
      </w:r>
      <w:proofErr w:type="spellEnd"/>
      <w:r w:rsidRPr="00013F23">
        <w:rPr>
          <w:sz w:val="28"/>
          <w:szCs w:val="28"/>
        </w:rPr>
        <w:t xml:space="preserve">), от общего числа заявлений, подданных родителями (законными представителями), на получение </w:t>
      </w:r>
      <w:proofErr w:type="spellStart"/>
      <w:r w:rsidRPr="00013F23">
        <w:rPr>
          <w:sz w:val="28"/>
          <w:szCs w:val="28"/>
        </w:rPr>
        <w:t>ЕДКдП</w:t>
      </w:r>
      <w:proofErr w:type="spellEnd"/>
      <w:r w:rsidRPr="00013F23">
        <w:rPr>
          <w:sz w:val="28"/>
          <w:szCs w:val="28"/>
        </w:rPr>
        <w:t>.</w:t>
      </w:r>
      <w:proofErr w:type="gramEnd"/>
    </w:p>
    <w:p w:rsidR="003B442F" w:rsidRDefault="003B442F" w:rsidP="00C049E3">
      <w:pPr>
        <w:ind w:firstLine="708"/>
        <w:jc w:val="both"/>
        <w:rPr>
          <w:sz w:val="28"/>
          <w:szCs w:val="28"/>
        </w:rPr>
      </w:pPr>
    </w:p>
    <w:p w:rsidR="00C049E3" w:rsidRPr="008C6D99" w:rsidRDefault="00C049E3" w:rsidP="00C049E3">
      <w:pPr>
        <w:ind w:firstLine="708"/>
        <w:jc w:val="both"/>
        <w:rPr>
          <w:sz w:val="28"/>
          <w:szCs w:val="28"/>
        </w:rPr>
      </w:pPr>
      <w:r w:rsidRPr="008C6D99">
        <w:rPr>
          <w:sz w:val="28"/>
          <w:szCs w:val="28"/>
        </w:rPr>
        <w:t>Сведения о показателях (индикаторах) подпрограммы и их значениях представлены в приложении №1 к настоящей муниципальной программе.</w:t>
      </w:r>
    </w:p>
    <w:p w:rsidR="00C049E3" w:rsidRPr="008C6D99" w:rsidRDefault="00C049E3" w:rsidP="00C049E3">
      <w:pPr>
        <w:ind w:left="426" w:firstLine="708"/>
        <w:jc w:val="both"/>
        <w:rPr>
          <w:b/>
          <w:sz w:val="28"/>
          <w:szCs w:val="28"/>
        </w:rPr>
      </w:pPr>
    </w:p>
    <w:p w:rsidR="00C049E3" w:rsidRPr="008C6D99" w:rsidRDefault="00C049E3" w:rsidP="00C049E3">
      <w:pPr>
        <w:jc w:val="center"/>
        <w:rPr>
          <w:b/>
          <w:sz w:val="28"/>
          <w:szCs w:val="28"/>
        </w:rPr>
      </w:pPr>
      <w:r w:rsidRPr="008C6D99">
        <w:rPr>
          <w:b/>
          <w:sz w:val="28"/>
          <w:szCs w:val="28"/>
        </w:rPr>
        <w:t>3. Перечень и характеристика основных мероприятий подпрограммы</w:t>
      </w:r>
    </w:p>
    <w:p w:rsidR="00C049E3" w:rsidRPr="008C6D99" w:rsidRDefault="00C049E3" w:rsidP="00C049E3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8C6D99">
        <w:rPr>
          <w:color w:val="auto"/>
          <w:sz w:val="28"/>
          <w:szCs w:val="28"/>
        </w:rPr>
        <w:lastRenderedPageBreak/>
        <w:t>Перечень мероприятий с подпрограммы с описанием ожидаемых результатов их реализации приведен в приложении №2 к настоящей муниципальной программе.</w:t>
      </w:r>
    </w:p>
    <w:p w:rsidR="00C049E3" w:rsidRDefault="00C049E3" w:rsidP="00C049E3">
      <w:pPr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>Мероприятие:</w:t>
      </w:r>
    </w:p>
    <w:p w:rsidR="00013F23" w:rsidRPr="008C6D99" w:rsidRDefault="00013F23" w:rsidP="00013F23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8C6D99">
        <w:rPr>
          <w:color w:val="auto"/>
          <w:sz w:val="28"/>
          <w:szCs w:val="28"/>
        </w:rPr>
        <w:t>Перечень мероприятий с подпрограммы с описанием ожидаемых результатов их реализации приведен в приложении №2 к настоящей муниципальной программе.</w:t>
      </w:r>
    </w:p>
    <w:p w:rsidR="00013F23" w:rsidRDefault="00013F23" w:rsidP="00013F23">
      <w:pPr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>Мероприятие:</w:t>
      </w:r>
    </w:p>
    <w:p w:rsidR="00013F23" w:rsidRPr="008C6D99" w:rsidRDefault="00013F23" w:rsidP="00013F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Увеличение охвата </w:t>
      </w:r>
      <w:r w:rsidRPr="008C6D99">
        <w:rPr>
          <w:sz w:val="28"/>
          <w:szCs w:val="20"/>
        </w:rPr>
        <w:t xml:space="preserve">учащихся </w:t>
      </w:r>
      <w:r>
        <w:rPr>
          <w:sz w:val="28"/>
          <w:szCs w:val="20"/>
        </w:rPr>
        <w:t>горячимдвухразовымпитанием</w:t>
      </w:r>
      <w:r w:rsidRPr="008C6D99">
        <w:rPr>
          <w:sz w:val="28"/>
          <w:szCs w:val="20"/>
        </w:rPr>
        <w:t xml:space="preserve"> на платной основе </w:t>
      </w:r>
      <w:r>
        <w:rPr>
          <w:sz w:val="28"/>
          <w:szCs w:val="20"/>
        </w:rPr>
        <w:t xml:space="preserve">с 1-11 классы. </w:t>
      </w:r>
    </w:p>
    <w:p w:rsidR="00013F23" w:rsidRDefault="00013F23" w:rsidP="00013F23">
      <w:pPr>
        <w:ind w:firstLine="709"/>
        <w:jc w:val="both"/>
        <w:rPr>
          <w:spacing w:val="-20"/>
          <w:sz w:val="28"/>
          <w:szCs w:val="28"/>
        </w:rPr>
      </w:pPr>
      <w:r w:rsidRPr="008C6D99">
        <w:rPr>
          <w:sz w:val="28"/>
          <w:szCs w:val="28"/>
        </w:rPr>
        <w:t>Ожидаемый результат:</w:t>
      </w:r>
      <w:r>
        <w:rPr>
          <w:sz w:val="28"/>
          <w:szCs w:val="28"/>
        </w:rPr>
        <w:t xml:space="preserve"> обеспечить до 1 сентября 2020 года организацию горячего школьного питания для широкого контингента обучающихся общеобразовательных организаций; увеличение числа учащихся, охваченных двухразовым горячим питанием с 1-11 классы; организация правильного, сбалансированного питания детей и подростков с учетом их возрастных особенностей.  </w:t>
      </w:r>
    </w:p>
    <w:p w:rsidR="00013F23" w:rsidRDefault="00013F23" w:rsidP="00013F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013F23">
        <w:rPr>
          <w:sz w:val="28"/>
          <w:szCs w:val="28"/>
        </w:rPr>
        <w:t>Обеспечение организации горячего питания обучающихся в общеобразовательных муниципальных организациях</w:t>
      </w:r>
      <w:r>
        <w:rPr>
          <w:sz w:val="28"/>
          <w:szCs w:val="28"/>
        </w:rPr>
        <w:t xml:space="preserve">. </w:t>
      </w:r>
      <w:proofErr w:type="gramEnd"/>
    </w:p>
    <w:p w:rsidR="00013F23" w:rsidRDefault="00013F23" w:rsidP="00013F23">
      <w:pPr>
        <w:ind w:firstLine="709"/>
        <w:jc w:val="both"/>
        <w:rPr>
          <w:sz w:val="28"/>
          <w:szCs w:val="28"/>
        </w:rPr>
      </w:pPr>
      <w:proofErr w:type="gramStart"/>
      <w:r w:rsidRPr="008C6D99">
        <w:rPr>
          <w:sz w:val="28"/>
          <w:szCs w:val="28"/>
        </w:rPr>
        <w:t>Ожидаемый результат:</w:t>
      </w:r>
      <w:r>
        <w:rPr>
          <w:sz w:val="28"/>
          <w:szCs w:val="28"/>
        </w:rPr>
        <w:t xml:space="preserve"> обеспечить с 1 сентября 2020 года охват 100% обучающихся, получающих начальное общее образование в муниципальных образовательных организациях, одноразовым бесплатным горячим питанием. </w:t>
      </w:r>
      <w:proofErr w:type="gramEnd"/>
    </w:p>
    <w:p w:rsidR="00013F23" w:rsidRDefault="00013F23" w:rsidP="00013F2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C6D99">
        <w:rPr>
          <w:sz w:val="28"/>
          <w:szCs w:val="28"/>
        </w:rPr>
        <w:t>.</w:t>
      </w:r>
      <w:r w:rsidRPr="00013F23">
        <w:rPr>
          <w:sz w:val="28"/>
          <w:szCs w:val="28"/>
        </w:rPr>
        <w:t>Организация дополнительного финансового обеспечения мероприятий по организации питания обучающихся</w:t>
      </w:r>
      <w:r>
        <w:rPr>
          <w:sz w:val="28"/>
          <w:szCs w:val="28"/>
        </w:rPr>
        <w:t xml:space="preserve">. </w:t>
      </w:r>
    </w:p>
    <w:p w:rsidR="00013F23" w:rsidRDefault="00013F23" w:rsidP="00013F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C6D99">
        <w:rPr>
          <w:sz w:val="28"/>
          <w:szCs w:val="28"/>
        </w:rPr>
        <w:t>Ожидаемый результат:</w:t>
      </w:r>
      <w:r>
        <w:rPr>
          <w:sz w:val="28"/>
          <w:szCs w:val="28"/>
        </w:rPr>
        <w:t xml:space="preserve"> Повышение эффективности системы организации школьного питания, доступности горячего питания для широкого контингента обучающихся общеобразовательных организаций района; увеличение охвата горячим питание обучающихся 5-11 классов общеобразовательных организаций.</w:t>
      </w:r>
    </w:p>
    <w:p w:rsidR="00013F23" w:rsidRDefault="00013F23" w:rsidP="00013F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Организация бесплатного питания детей с ограниченными возможностями здоровья.</w:t>
      </w:r>
    </w:p>
    <w:p w:rsidR="00013F23" w:rsidRPr="006E0462" w:rsidRDefault="00013F23" w:rsidP="00013F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Ожидаемый результат: </w:t>
      </w:r>
      <w:r w:rsidRPr="006E0462">
        <w:rPr>
          <w:sz w:val="28"/>
          <w:szCs w:val="28"/>
        </w:rPr>
        <w:t xml:space="preserve">Обеспечение с 1 января 2021 года охват 100% </w:t>
      </w:r>
      <w:r>
        <w:rPr>
          <w:sz w:val="28"/>
          <w:szCs w:val="28"/>
        </w:rPr>
        <w:t>детей</w:t>
      </w:r>
      <w:r w:rsidRPr="006E0462">
        <w:rPr>
          <w:sz w:val="28"/>
          <w:szCs w:val="28"/>
        </w:rPr>
        <w:t xml:space="preserve"> с огран</w:t>
      </w:r>
      <w:r>
        <w:rPr>
          <w:sz w:val="28"/>
          <w:szCs w:val="28"/>
        </w:rPr>
        <w:t xml:space="preserve">иченными возможностями здоровья бесплатным </w:t>
      </w:r>
      <w:r w:rsidRPr="006E0462">
        <w:rPr>
          <w:sz w:val="28"/>
          <w:szCs w:val="28"/>
        </w:rPr>
        <w:t>питанием</w:t>
      </w:r>
      <w:r>
        <w:rPr>
          <w:sz w:val="28"/>
          <w:szCs w:val="28"/>
        </w:rPr>
        <w:t>.</w:t>
      </w:r>
    </w:p>
    <w:p w:rsidR="00013F23" w:rsidRDefault="00013F23" w:rsidP="00013F23">
      <w:pPr>
        <w:autoSpaceDE w:val="0"/>
        <w:autoSpaceDN w:val="0"/>
        <w:adjustRightInd w:val="0"/>
        <w:jc w:val="both"/>
        <w:rPr>
          <w:spacing w:val="-20"/>
        </w:rPr>
      </w:pPr>
    </w:p>
    <w:p w:rsidR="00013F23" w:rsidRPr="00B54686" w:rsidRDefault="00013F23" w:rsidP="00013F23">
      <w:pPr>
        <w:ind w:firstLine="709"/>
        <w:jc w:val="both"/>
        <w:rPr>
          <w:sz w:val="28"/>
          <w:szCs w:val="28"/>
        </w:rPr>
      </w:pPr>
      <w:r w:rsidRPr="00B54686">
        <w:rPr>
          <w:sz w:val="28"/>
          <w:szCs w:val="28"/>
        </w:rPr>
        <w:t>Перечень основных мероприятий подпрограммы представлен в приложении № 2 к настоящей муниципальной программе.</w:t>
      </w:r>
    </w:p>
    <w:p w:rsidR="00013F23" w:rsidRPr="008C6D99" w:rsidRDefault="00013F23" w:rsidP="00013F23">
      <w:pPr>
        <w:autoSpaceDE w:val="0"/>
        <w:autoSpaceDN w:val="0"/>
        <w:adjustRightInd w:val="0"/>
        <w:jc w:val="both"/>
        <w:rPr>
          <w:spacing w:val="-20"/>
        </w:rPr>
      </w:pPr>
    </w:p>
    <w:p w:rsidR="00C049E3" w:rsidRPr="008C6D99" w:rsidRDefault="00C049E3" w:rsidP="00C049E3">
      <w:pPr>
        <w:pStyle w:val="text"/>
        <w:widowControl w:val="0"/>
        <w:spacing w:before="0" w:beforeAutospacing="0" w:after="0" w:afterAutospacing="0"/>
        <w:jc w:val="center"/>
        <w:rPr>
          <w:b/>
          <w:color w:val="auto"/>
          <w:sz w:val="28"/>
          <w:szCs w:val="28"/>
        </w:rPr>
      </w:pPr>
      <w:r w:rsidRPr="008C6D99">
        <w:rPr>
          <w:b/>
          <w:color w:val="auto"/>
          <w:sz w:val="28"/>
          <w:szCs w:val="28"/>
        </w:rPr>
        <w:t>4. Информация о ресурсном обеспечении подпрограммы</w:t>
      </w:r>
    </w:p>
    <w:p w:rsidR="00C049E3" w:rsidRPr="008C6D99" w:rsidRDefault="00C049E3" w:rsidP="00C049E3">
      <w:pPr>
        <w:ind w:firstLine="708"/>
        <w:jc w:val="both"/>
        <w:rPr>
          <w:b/>
          <w:sz w:val="28"/>
          <w:szCs w:val="28"/>
        </w:rPr>
      </w:pPr>
      <w:r w:rsidRPr="008C6D99">
        <w:rPr>
          <w:sz w:val="28"/>
          <w:szCs w:val="28"/>
        </w:rPr>
        <w:t>Ресурсное обеспечение с разбивкой по годам и мероприятиям подпрограммы приведены в приложении №3 к настоящей муниципальной программе.</w:t>
      </w:r>
    </w:p>
    <w:p w:rsidR="00C049E3" w:rsidRPr="008C6D99" w:rsidRDefault="00C049E3" w:rsidP="00C049E3">
      <w:pPr>
        <w:keepNext/>
        <w:ind w:left="426" w:firstLine="708"/>
        <w:contextualSpacing/>
        <w:jc w:val="both"/>
        <w:rPr>
          <w:spacing w:val="-1"/>
          <w:sz w:val="28"/>
          <w:szCs w:val="28"/>
        </w:rPr>
      </w:pPr>
    </w:p>
    <w:p w:rsidR="00C049E3" w:rsidRPr="008C6D99" w:rsidRDefault="00C049E3" w:rsidP="00C049E3">
      <w:pPr>
        <w:shd w:val="clear" w:color="auto" w:fill="FFFFFF"/>
        <w:jc w:val="center"/>
        <w:rPr>
          <w:b/>
          <w:sz w:val="28"/>
          <w:szCs w:val="28"/>
        </w:rPr>
      </w:pPr>
      <w:r w:rsidRPr="008C6D99">
        <w:rPr>
          <w:b/>
          <w:sz w:val="28"/>
          <w:szCs w:val="28"/>
        </w:rPr>
        <w:t>5. Информация о значимости подпрограммы для достижения целей муниципальной программы</w:t>
      </w:r>
    </w:p>
    <w:p w:rsidR="00C049E3" w:rsidRPr="008C6D99" w:rsidRDefault="00C049E3" w:rsidP="00C049E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C6D99">
        <w:rPr>
          <w:sz w:val="28"/>
          <w:szCs w:val="28"/>
        </w:rPr>
        <w:t>Коэффициент значимости подпрограммы «Совершенствование организации питания в образовательных организациях Грачевского район</w:t>
      </w:r>
      <w:r w:rsidRPr="008C6D99">
        <w:rPr>
          <w:bCs/>
          <w:sz w:val="28"/>
          <w:szCs w:val="28"/>
        </w:rPr>
        <w:t xml:space="preserve">а» </w:t>
      </w:r>
      <w:r w:rsidRPr="008C6D99">
        <w:rPr>
          <w:bCs/>
          <w:sz w:val="28"/>
          <w:szCs w:val="28"/>
        </w:rPr>
        <w:lastRenderedPageBreak/>
        <w:t>для достижения целей муниципальной программы «</w:t>
      </w:r>
      <w:r w:rsidRPr="008C6D99">
        <w:rPr>
          <w:sz w:val="28"/>
          <w:szCs w:val="28"/>
        </w:rPr>
        <w:t>Развитие системы образован</w:t>
      </w:r>
      <w:r>
        <w:rPr>
          <w:sz w:val="28"/>
          <w:szCs w:val="28"/>
        </w:rPr>
        <w:t xml:space="preserve">ия Грачёвского района» </w:t>
      </w:r>
      <w:r w:rsidRPr="008C6D99">
        <w:rPr>
          <w:sz w:val="28"/>
          <w:szCs w:val="28"/>
        </w:rPr>
        <w:t>равен 0,1.</w:t>
      </w:r>
    </w:p>
    <w:p w:rsidR="00A705AE" w:rsidRDefault="00A705AE" w:rsidP="00315296">
      <w:pPr>
        <w:widowControl w:val="0"/>
        <w:autoSpaceDE w:val="0"/>
        <w:autoSpaceDN w:val="0"/>
        <w:adjustRightInd w:val="0"/>
        <w:ind w:firstLine="567"/>
        <w:jc w:val="both"/>
      </w:pPr>
    </w:p>
    <w:sectPr w:rsidR="00A705AE" w:rsidSect="00A62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511A0"/>
    <w:multiLevelType w:val="hybridMultilevel"/>
    <w:tmpl w:val="B8703D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33FB6"/>
    <w:multiLevelType w:val="hybridMultilevel"/>
    <w:tmpl w:val="F392B870"/>
    <w:lvl w:ilvl="0" w:tplc="04190003">
      <w:start w:val="1"/>
      <w:numFmt w:val="bullet"/>
      <w:lvlText w:val="o"/>
      <w:lvlJc w:val="left"/>
      <w:pPr>
        <w:ind w:left="89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">
    <w:nsid w:val="0BC95BB3"/>
    <w:multiLevelType w:val="hybridMultilevel"/>
    <w:tmpl w:val="637C125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1F306C"/>
    <w:multiLevelType w:val="hybridMultilevel"/>
    <w:tmpl w:val="9CE4426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3A1406"/>
    <w:multiLevelType w:val="hybridMultilevel"/>
    <w:tmpl w:val="6F626D6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1668C2"/>
    <w:multiLevelType w:val="hybridMultilevel"/>
    <w:tmpl w:val="54DAA79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8A7553"/>
    <w:multiLevelType w:val="hybridMultilevel"/>
    <w:tmpl w:val="68DC588C"/>
    <w:lvl w:ilvl="0" w:tplc="FAF6760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7CD626A"/>
    <w:multiLevelType w:val="hybridMultilevel"/>
    <w:tmpl w:val="7104112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B2563F"/>
    <w:multiLevelType w:val="hybridMultilevel"/>
    <w:tmpl w:val="E10654EE"/>
    <w:lvl w:ilvl="0" w:tplc="BE80A85A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3B5C40"/>
    <w:multiLevelType w:val="hybridMultilevel"/>
    <w:tmpl w:val="08DAD96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C6119"/>
    <w:rsid w:val="00004898"/>
    <w:rsid w:val="00013D1A"/>
    <w:rsid w:val="00013F23"/>
    <w:rsid w:val="00036A92"/>
    <w:rsid w:val="00094463"/>
    <w:rsid w:val="000C6B00"/>
    <w:rsid w:val="00104BEE"/>
    <w:rsid w:val="00120335"/>
    <w:rsid w:val="00145CAA"/>
    <w:rsid w:val="001E44DD"/>
    <w:rsid w:val="001E540B"/>
    <w:rsid w:val="001F40EF"/>
    <w:rsid w:val="0020203D"/>
    <w:rsid w:val="00252685"/>
    <w:rsid w:val="002A48C9"/>
    <w:rsid w:val="002A5C59"/>
    <w:rsid w:val="002B2CD2"/>
    <w:rsid w:val="002E3D97"/>
    <w:rsid w:val="002F201F"/>
    <w:rsid w:val="00315296"/>
    <w:rsid w:val="00361341"/>
    <w:rsid w:val="003B442F"/>
    <w:rsid w:val="003B5268"/>
    <w:rsid w:val="003C2FBF"/>
    <w:rsid w:val="003C5C8C"/>
    <w:rsid w:val="003C6119"/>
    <w:rsid w:val="003D33F0"/>
    <w:rsid w:val="003D5EA7"/>
    <w:rsid w:val="003E7C10"/>
    <w:rsid w:val="00404996"/>
    <w:rsid w:val="00406F5B"/>
    <w:rsid w:val="00431E5B"/>
    <w:rsid w:val="00446903"/>
    <w:rsid w:val="004B66FA"/>
    <w:rsid w:val="004C1725"/>
    <w:rsid w:val="00520069"/>
    <w:rsid w:val="00525B9C"/>
    <w:rsid w:val="0053413E"/>
    <w:rsid w:val="00546027"/>
    <w:rsid w:val="00552BE8"/>
    <w:rsid w:val="005A1619"/>
    <w:rsid w:val="005E6A04"/>
    <w:rsid w:val="00607FE0"/>
    <w:rsid w:val="00641B98"/>
    <w:rsid w:val="00646FB2"/>
    <w:rsid w:val="00652BB9"/>
    <w:rsid w:val="00660D97"/>
    <w:rsid w:val="00677A45"/>
    <w:rsid w:val="0068796B"/>
    <w:rsid w:val="006B3E1F"/>
    <w:rsid w:val="006C21E9"/>
    <w:rsid w:val="006C77D5"/>
    <w:rsid w:val="00706F4D"/>
    <w:rsid w:val="00713101"/>
    <w:rsid w:val="00740417"/>
    <w:rsid w:val="0074083E"/>
    <w:rsid w:val="00740ECE"/>
    <w:rsid w:val="007452BA"/>
    <w:rsid w:val="00766620"/>
    <w:rsid w:val="00771956"/>
    <w:rsid w:val="00792AD1"/>
    <w:rsid w:val="00792F33"/>
    <w:rsid w:val="00793CC1"/>
    <w:rsid w:val="007F00FA"/>
    <w:rsid w:val="00814647"/>
    <w:rsid w:val="00820783"/>
    <w:rsid w:val="00833DF9"/>
    <w:rsid w:val="00843083"/>
    <w:rsid w:val="0087651C"/>
    <w:rsid w:val="008909CB"/>
    <w:rsid w:val="00907785"/>
    <w:rsid w:val="009367C3"/>
    <w:rsid w:val="00956E18"/>
    <w:rsid w:val="00961991"/>
    <w:rsid w:val="00965915"/>
    <w:rsid w:val="00966402"/>
    <w:rsid w:val="00991C80"/>
    <w:rsid w:val="009A3F12"/>
    <w:rsid w:val="009A44C6"/>
    <w:rsid w:val="009D553E"/>
    <w:rsid w:val="009F4608"/>
    <w:rsid w:val="00A14600"/>
    <w:rsid w:val="00A62690"/>
    <w:rsid w:val="00A705AE"/>
    <w:rsid w:val="00A72413"/>
    <w:rsid w:val="00AA79D5"/>
    <w:rsid w:val="00AB7A97"/>
    <w:rsid w:val="00AD7A8A"/>
    <w:rsid w:val="00B019B8"/>
    <w:rsid w:val="00B34B25"/>
    <w:rsid w:val="00B503A3"/>
    <w:rsid w:val="00B809FE"/>
    <w:rsid w:val="00BB7E6B"/>
    <w:rsid w:val="00C049E3"/>
    <w:rsid w:val="00C06069"/>
    <w:rsid w:val="00C44EDD"/>
    <w:rsid w:val="00CA1318"/>
    <w:rsid w:val="00CC4D0E"/>
    <w:rsid w:val="00CE2671"/>
    <w:rsid w:val="00CF4261"/>
    <w:rsid w:val="00D02042"/>
    <w:rsid w:val="00D03AFC"/>
    <w:rsid w:val="00D2491D"/>
    <w:rsid w:val="00D600E5"/>
    <w:rsid w:val="00E17F02"/>
    <w:rsid w:val="00E3786C"/>
    <w:rsid w:val="00E40D54"/>
    <w:rsid w:val="00E61FA5"/>
    <w:rsid w:val="00E65B5D"/>
    <w:rsid w:val="00E80C7A"/>
    <w:rsid w:val="00E9393E"/>
    <w:rsid w:val="00E94B0D"/>
    <w:rsid w:val="00E95AEB"/>
    <w:rsid w:val="00EA2FDC"/>
    <w:rsid w:val="00EA39B2"/>
    <w:rsid w:val="00EB08AB"/>
    <w:rsid w:val="00ED2D39"/>
    <w:rsid w:val="00ED30D3"/>
    <w:rsid w:val="00ED4863"/>
    <w:rsid w:val="00EF2342"/>
    <w:rsid w:val="00F22BF7"/>
    <w:rsid w:val="00F85F65"/>
    <w:rsid w:val="00FE4C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1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C61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">
    <w:name w:val="Абзац списка3"/>
    <w:basedOn w:val="a"/>
    <w:rsid w:val="003C61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 Знак"/>
    <w:link w:val="ConsPlusNormal0"/>
    <w:rsid w:val="003C61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 Знак"/>
    <w:link w:val="ConsPlusNormal"/>
    <w:locked/>
    <w:rsid w:val="003C6119"/>
    <w:rPr>
      <w:rFonts w:ascii="Arial" w:eastAsia="Times New Roman" w:hAnsi="Arial" w:cs="Times New Roman"/>
      <w:lang w:eastAsia="ru-RU"/>
    </w:rPr>
  </w:style>
  <w:style w:type="paragraph" w:customStyle="1" w:styleId="ConsPlusNormal1">
    <w:name w:val="ConsPlusNormal"/>
    <w:rsid w:val="003C61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.iue"/>
    <w:basedOn w:val="a"/>
    <w:next w:val="a"/>
    <w:rsid w:val="003C6119"/>
    <w:pPr>
      <w:autoSpaceDE w:val="0"/>
      <w:autoSpaceDN w:val="0"/>
      <w:adjustRightInd w:val="0"/>
    </w:pPr>
    <w:rPr>
      <w:rFonts w:eastAsia="Calibri"/>
    </w:rPr>
  </w:style>
  <w:style w:type="paragraph" w:customStyle="1" w:styleId="text">
    <w:name w:val="text"/>
    <w:basedOn w:val="a"/>
    <w:uiPriority w:val="99"/>
    <w:rsid w:val="003C6119"/>
    <w:pPr>
      <w:spacing w:before="100" w:beforeAutospacing="1" w:after="100" w:afterAutospacing="1"/>
    </w:pPr>
    <w:rPr>
      <w:color w:val="000000"/>
      <w:sz w:val="22"/>
      <w:szCs w:val="22"/>
    </w:rPr>
  </w:style>
  <w:style w:type="paragraph" w:styleId="a3">
    <w:name w:val="List Paragraph"/>
    <w:basedOn w:val="a"/>
    <w:uiPriority w:val="99"/>
    <w:qFormat/>
    <w:rsid w:val="002F201F"/>
    <w:pPr>
      <w:ind w:left="720"/>
      <w:contextualSpacing/>
    </w:pPr>
  </w:style>
  <w:style w:type="paragraph" w:styleId="a4">
    <w:name w:val="Balloon Text"/>
    <w:basedOn w:val="a"/>
    <w:link w:val="a5"/>
    <w:uiPriority w:val="99"/>
    <w:rsid w:val="00013F23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013F23"/>
    <w:rPr>
      <w:rFonts w:ascii="Tahoma" w:eastAsia="Times New Roman" w:hAnsi="Tahoma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2728D-6010-4E7A-9B96-7DE52402B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8</Pages>
  <Words>1930</Words>
  <Characters>11006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86</cp:revision>
  <cp:lastPrinted>2022-03-31T12:34:00Z</cp:lastPrinted>
  <dcterms:created xsi:type="dcterms:W3CDTF">2015-10-14T17:51:00Z</dcterms:created>
  <dcterms:modified xsi:type="dcterms:W3CDTF">2022-12-30T06:01:00Z</dcterms:modified>
</cp:coreProperties>
</file>